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488E6" w14:textId="78450181" w:rsidR="007D5639" w:rsidRPr="00D063B8" w:rsidRDefault="00E52563" w:rsidP="00D30155">
      <w:pPr>
        <w:pStyle w:val="Heading1"/>
      </w:pPr>
      <w:r w:rsidRPr="00D063B8">
        <w:t xml:space="preserve">Workshop 1: </w:t>
      </w:r>
      <w:r w:rsidRPr="00D063B8">
        <w:br/>
        <w:t>Socially just approaches to inclusion in mathematics</w:t>
      </w:r>
    </w:p>
    <w:p w14:paraId="763F2C33" w14:textId="210545C3" w:rsidR="007D5639" w:rsidRPr="00D063B8" w:rsidRDefault="00B33CF7">
      <w:r>
        <w:t>This is o</w:t>
      </w:r>
      <w:r w:rsidR="007D5639" w:rsidRPr="00D063B8">
        <w:t xml:space="preserve">ne of a series of professional development </w:t>
      </w:r>
      <w:r w:rsidR="009328B5" w:rsidRPr="00D063B8">
        <w:t>workshops</w:t>
      </w:r>
      <w:r w:rsidR="007D5639" w:rsidRPr="00D063B8">
        <w:t xml:space="preserve"> </w:t>
      </w:r>
      <w:r w:rsidR="00B0199B" w:rsidRPr="00D063B8">
        <w:t xml:space="preserve">on promoting socially just mathematics teaching </w:t>
      </w:r>
      <w:r w:rsidR="00E0126B" w:rsidRPr="00D063B8">
        <w:t>developed by the</w:t>
      </w:r>
      <w:r w:rsidR="007D5639" w:rsidRPr="00D063B8">
        <w:t xml:space="preserve"> </w:t>
      </w:r>
      <w:r w:rsidR="004C569A" w:rsidRPr="00D063B8">
        <w:t xml:space="preserve">members of the </w:t>
      </w:r>
      <w:r w:rsidR="007D5639" w:rsidRPr="00D063B8">
        <w:t>Teaching Maths for Social Justice Network</w:t>
      </w:r>
      <w:r w:rsidR="00962AA5" w:rsidRPr="00D063B8">
        <w:t xml:space="preserve"> (TMSJN)</w:t>
      </w:r>
      <w:r w:rsidR="004C569A" w:rsidRPr="00D063B8">
        <w:t xml:space="preserve"> and freely available</w:t>
      </w:r>
      <w:r w:rsidR="002634AB" w:rsidRPr="00D063B8">
        <w:t xml:space="preserve"> via the network’s website</w:t>
      </w:r>
      <w:r w:rsidR="007D5639" w:rsidRPr="00D063B8">
        <w:t xml:space="preserve">: </w:t>
      </w:r>
      <w:hyperlink r:id="rId6" w:history="1">
        <w:r w:rsidR="007D5639" w:rsidRPr="00D063B8">
          <w:rPr>
            <w:rStyle w:val="Hyperlink"/>
          </w:rPr>
          <w:t>www.mathsocialjustice.org</w:t>
        </w:r>
      </w:hyperlink>
      <w:r w:rsidR="007D5639" w:rsidRPr="00D063B8">
        <w:t xml:space="preserve"> </w:t>
      </w:r>
    </w:p>
    <w:p w14:paraId="3160E2A2" w14:textId="545E3E17" w:rsidR="00972F7A" w:rsidRPr="00D063B8" w:rsidRDefault="00972F7A">
      <w:r w:rsidRPr="00D063B8">
        <w:t xml:space="preserve">The development of this workshop was supported by funding from the </w:t>
      </w:r>
      <w:hyperlink r:id="rId7" w:history="1">
        <w:r w:rsidRPr="00D063B8">
          <w:rPr>
            <w:rStyle w:val="Hyperlink"/>
          </w:rPr>
          <w:t>BERA Small Grant Fund</w:t>
        </w:r>
      </w:hyperlink>
      <w:r w:rsidRPr="00D063B8">
        <w:t xml:space="preserve"> awarded to Pete Wright and a team of co-researchers from the TMSJN.</w:t>
      </w:r>
    </w:p>
    <w:p w14:paraId="3A02C9AC" w14:textId="77777777" w:rsidR="007D5639" w:rsidRPr="00D063B8" w:rsidRDefault="007D5639" w:rsidP="00D30155">
      <w:pPr>
        <w:pStyle w:val="Heading1"/>
      </w:pPr>
      <w:r w:rsidRPr="00D063B8">
        <w:t>Guidance notes for facilitators</w:t>
      </w:r>
    </w:p>
    <w:p w14:paraId="2EBBE0F0" w14:textId="59AF0033" w:rsidR="00D505AF" w:rsidRPr="00D063B8" w:rsidRDefault="00D30155">
      <w:r w:rsidRPr="00D063B8">
        <w:t xml:space="preserve">These </w:t>
      </w:r>
      <w:r w:rsidR="002F3D8A" w:rsidRPr="00D063B8">
        <w:t xml:space="preserve">guidance </w:t>
      </w:r>
      <w:r w:rsidRPr="00D063B8">
        <w:t xml:space="preserve">notes </w:t>
      </w:r>
      <w:r w:rsidR="002F3D8A" w:rsidRPr="00D063B8">
        <w:t>are written to accompany</w:t>
      </w:r>
      <w:r w:rsidRPr="00D063B8">
        <w:t xml:space="preserve"> </w:t>
      </w:r>
      <w:r w:rsidR="00443FAE" w:rsidRPr="00D063B8">
        <w:t>the ‘</w:t>
      </w:r>
      <w:r w:rsidR="002838A7" w:rsidRPr="00D063B8">
        <w:t>Socially just approaches to inclusion in mathematics</w:t>
      </w:r>
      <w:r w:rsidR="00443FAE" w:rsidRPr="00D063B8">
        <w:t xml:space="preserve">’ PowerPoint presentation available on the </w:t>
      </w:r>
      <w:r w:rsidR="00D505AF" w:rsidRPr="00D063B8">
        <w:t>TMSJN website.</w:t>
      </w:r>
      <w:r w:rsidR="00F3582A" w:rsidRPr="00D063B8">
        <w:t xml:space="preserve"> </w:t>
      </w:r>
      <w:r w:rsidR="0002445B" w:rsidRPr="00D063B8">
        <w:t xml:space="preserve">They are designed to support </w:t>
      </w:r>
      <w:r w:rsidR="00B7286B" w:rsidRPr="00D063B8">
        <w:t>a</w:t>
      </w:r>
      <w:r w:rsidR="0002445B" w:rsidRPr="00D063B8">
        <w:t xml:space="preserve"> facili</w:t>
      </w:r>
      <w:r w:rsidR="00DA7ABF" w:rsidRPr="00D063B8">
        <w:t xml:space="preserve">tator </w:t>
      </w:r>
      <w:r w:rsidR="00B7286B" w:rsidRPr="00D063B8">
        <w:t>in</w:t>
      </w:r>
      <w:r w:rsidR="00DA7ABF" w:rsidRPr="00D063B8">
        <w:t xml:space="preserve"> lead</w:t>
      </w:r>
      <w:r w:rsidR="00B7286B" w:rsidRPr="00D063B8">
        <w:t>ing</w:t>
      </w:r>
      <w:r w:rsidR="00DA7ABF" w:rsidRPr="00D063B8">
        <w:t xml:space="preserve"> a workshop with a group of teachers. </w:t>
      </w:r>
      <w:r w:rsidR="00B7286B" w:rsidRPr="00D063B8">
        <w:t xml:space="preserve">The guidance notes are both detailed and flexible, which means they are </w:t>
      </w:r>
      <w:r w:rsidR="00F8196F" w:rsidRPr="00D063B8">
        <w:t xml:space="preserve">suitable for a range of facilitators, </w:t>
      </w:r>
      <w:r w:rsidR="00A4389A">
        <w:t>including</w:t>
      </w:r>
      <w:r w:rsidR="00F8196F" w:rsidRPr="00D063B8">
        <w:t xml:space="preserve"> the experienced teacher educator working with a group of student teachers</w:t>
      </w:r>
      <w:r w:rsidR="00DE1E16" w:rsidRPr="00D063B8">
        <w:t>, to a</w:t>
      </w:r>
      <w:r w:rsidR="003F6923" w:rsidRPr="00D063B8">
        <w:t xml:space="preserve"> </w:t>
      </w:r>
      <w:r w:rsidR="00DE1E16" w:rsidRPr="00D063B8">
        <w:t xml:space="preserve">teacher </w:t>
      </w:r>
      <w:r w:rsidR="003F6923" w:rsidRPr="00D063B8">
        <w:t xml:space="preserve">with a particular interest in  mathematics and social justice </w:t>
      </w:r>
      <w:r w:rsidR="00DE1E16" w:rsidRPr="00D063B8">
        <w:t xml:space="preserve">who wishes to </w:t>
      </w:r>
      <w:r w:rsidR="00480F0E" w:rsidRPr="00D063B8">
        <w:t>run a professional development session for other teachers in their department or school.</w:t>
      </w:r>
      <w:r w:rsidR="00B7286B" w:rsidRPr="00D063B8">
        <w:t xml:space="preserve"> </w:t>
      </w:r>
      <w:r w:rsidR="00F3582A" w:rsidRPr="00D063B8">
        <w:t xml:space="preserve">Some </w:t>
      </w:r>
      <w:r w:rsidR="0030278B" w:rsidRPr="00D063B8">
        <w:t xml:space="preserve">(but not all) </w:t>
      </w:r>
      <w:r w:rsidR="00F3582A" w:rsidRPr="00D063B8">
        <w:t xml:space="preserve">of the notes are </w:t>
      </w:r>
      <w:r w:rsidR="003B5067" w:rsidRPr="00D063B8">
        <w:t xml:space="preserve">duplicated </w:t>
      </w:r>
      <w:r w:rsidR="0030278B" w:rsidRPr="00D063B8">
        <w:t xml:space="preserve">in the notes accompanying </w:t>
      </w:r>
      <w:r w:rsidR="003F6923" w:rsidRPr="00D063B8">
        <w:t>each</w:t>
      </w:r>
      <w:r w:rsidR="0030278B" w:rsidRPr="00D063B8">
        <w:t xml:space="preserve"> slide within the PowerPoint presentation.</w:t>
      </w:r>
    </w:p>
    <w:p w14:paraId="547BE463" w14:textId="5CBF581A" w:rsidR="007876C2" w:rsidRPr="00D063B8" w:rsidRDefault="00CB7328" w:rsidP="007D1F6F">
      <w:pPr>
        <w:pStyle w:val="Heading2"/>
      </w:pPr>
      <w:r w:rsidRPr="00D063B8">
        <w:t>Session d</w:t>
      </w:r>
      <w:r w:rsidR="002065D5" w:rsidRPr="00D063B8">
        <w:t>esign</w:t>
      </w:r>
      <w:r w:rsidR="00A7186E" w:rsidRPr="00D063B8">
        <w:t>:</w:t>
      </w:r>
    </w:p>
    <w:p w14:paraId="229A2713" w14:textId="435A4D37" w:rsidR="00A7186E" w:rsidRPr="00D063B8" w:rsidRDefault="007D1F6F" w:rsidP="00A7186E">
      <w:pPr>
        <w:pStyle w:val="ListParagraph"/>
        <w:numPr>
          <w:ilvl w:val="0"/>
          <w:numId w:val="1"/>
        </w:numPr>
      </w:pPr>
      <w:r w:rsidRPr="00D063B8">
        <w:t xml:space="preserve">The </w:t>
      </w:r>
      <w:r w:rsidR="00D333FF" w:rsidRPr="00D063B8">
        <w:t>session is designed to be a workshop</w:t>
      </w:r>
      <w:r w:rsidR="0040637D" w:rsidRPr="00D063B8">
        <w:t xml:space="preserve"> lasting approximately 90 minutes</w:t>
      </w:r>
      <w:r w:rsidR="00D333FF" w:rsidRPr="00D063B8">
        <w:t xml:space="preserve"> in which participants are encouraged to </w:t>
      </w:r>
      <w:r w:rsidR="00E75B4F" w:rsidRPr="00D063B8">
        <w:t>play an active role by sharing and discussing</w:t>
      </w:r>
      <w:r w:rsidR="00D333FF" w:rsidRPr="00D063B8">
        <w:t xml:space="preserve"> </w:t>
      </w:r>
      <w:r w:rsidR="00E75B4F" w:rsidRPr="00D063B8">
        <w:t>ideas.</w:t>
      </w:r>
    </w:p>
    <w:p w14:paraId="7BD02F39" w14:textId="1D780435" w:rsidR="00926F83" w:rsidRPr="00D063B8" w:rsidRDefault="002065D5" w:rsidP="002838A7">
      <w:pPr>
        <w:pStyle w:val="ListParagraph"/>
        <w:numPr>
          <w:ilvl w:val="0"/>
          <w:numId w:val="1"/>
        </w:numPr>
      </w:pPr>
      <w:r w:rsidRPr="00D063B8">
        <w:t xml:space="preserve">It is aimed at </w:t>
      </w:r>
      <w:r w:rsidR="00942049" w:rsidRPr="00D063B8">
        <w:t xml:space="preserve">teachers of mathematics </w:t>
      </w:r>
      <w:r w:rsidR="007C5A42" w:rsidRPr="00D063B8">
        <w:t>across primary and secondary phases</w:t>
      </w:r>
      <w:r w:rsidR="00A3130B" w:rsidRPr="00D063B8">
        <w:t>, including student teachers and experienced teachers engaging with the ideas for the first time</w:t>
      </w:r>
      <w:r w:rsidR="00297D6E" w:rsidRPr="00D063B8">
        <w:t xml:space="preserve"> (although facilitators may need to tailor the workshop to the</w:t>
      </w:r>
      <w:r w:rsidR="002B2576" w:rsidRPr="00D063B8">
        <w:t xml:space="preserve"> needs of their participants)</w:t>
      </w:r>
      <w:r w:rsidR="00452197" w:rsidRPr="00D063B8">
        <w:t>.</w:t>
      </w:r>
    </w:p>
    <w:p w14:paraId="3456D53C" w14:textId="4E323CEF" w:rsidR="00EB2B2E" w:rsidRPr="00D063B8" w:rsidRDefault="00EB2B2E" w:rsidP="00A7186E">
      <w:pPr>
        <w:pStyle w:val="ListParagraph"/>
        <w:numPr>
          <w:ilvl w:val="0"/>
          <w:numId w:val="1"/>
        </w:numPr>
      </w:pPr>
      <w:r w:rsidRPr="00D063B8">
        <w:t xml:space="preserve">It draws on design principles agreed at </w:t>
      </w:r>
      <w:r w:rsidR="009C5320" w:rsidRPr="00D063B8">
        <w:t xml:space="preserve">a Critical Mathematics Education Working Group meeting </w:t>
      </w:r>
      <w:r w:rsidR="009C0993" w:rsidRPr="00D063B8">
        <w:t xml:space="preserve">held </w:t>
      </w:r>
      <w:r w:rsidR="00FD4771" w:rsidRPr="00D063B8">
        <w:t xml:space="preserve">at the BSRLM conference </w:t>
      </w:r>
      <w:r w:rsidR="009C0993" w:rsidRPr="00D063B8">
        <w:t>in June 2024</w:t>
      </w:r>
      <w:r w:rsidR="00156F53" w:rsidRPr="00D063B8">
        <w:t xml:space="preserve"> including the following</w:t>
      </w:r>
      <w:r w:rsidR="00FD4771" w:rsidRPr="00D063B8">
        <w:t>:</w:t>
      </w:r>
    </w:p>
    <w:p w14:paraId="23575E51" w14:textId="15CD5020" w:rsidR="00FD4771" w:rsidRPr="00D063B8" w:rsidRDefault="00225E1A" w:rsidP="00FD4771">
      <w:pPr>
        <w:pStyle w:val="ListParagraph"/>
        <w:numPr>
          <w:ilvl w:val="1"/>
          <w:numId w:val="1"/>
        </w:numPr>
      </w:pPr>
      <w:r w:rsidRPr="00D063B8">
        <w:t>Facilitate critical reflection on practice through challenging discourses.</w:t>
      </w:r>
    </w:p>
    <w:p w14:paraId="6C97DDF5" w14:textId="4B17CF3A" w:rsidR="00225E1A" w:rsidRPr="00D063B8" w:rsidRDefault="002925DA" w:rsidP="00FD4771">
      <w:pPr>
        <w:pStyle w:val="ListParagraph"/>
        <w:numPr>
          <w:ilvl w:val="1"/>
          <w:numId w:val="1"/>
        </w:numPr>
      </w:pPr>
      <w:r w:rsidRPr="00D063B8">
        <w:t>Support teachers in putting socially just maths teaching ideas into practice.</w:t>
      </w:r>
    </w:p>
    <w:p w14:paraId="7CE08C75" w14:textId="4DF91CD0" w:rsidR="00D509BD" w:rsidRPr="00D063B8" w:rsidRDefault="00113A84" w:rsidP="00D509BD">
      <w:pPr>
        <w:pStyle w:val="ListParagraph"/>
        <w:numPr>
          <w:ilvl w:val="0"/>
          <w:numId w:val="1"/>
        </w:numPr>
      </w:pPr>
      <w:r w:rsidRPr="00D063B8">
        <w:t xml:space="preserve">The activities are an important aspect of the workshop </w:t>
      </w:r>
      <w:r w:rsidR="00A732AE" w:rsidRPr="00D063B8">
        <w:t xml:space="preserve">as they provide an opportunity to link theory, critical reflection and practice. </w:t>
      </w:r>
      <w:r w:rsidR="008F08D0">
        <w:t>Facilitators should t</w:t>
      </w:r>
      <w:r w:rsidR="003273C3" w:rsidRPr="00D063B8">
        <w:t xml:space="preserve">hink carefully about how to model socially just practice when introducing the activities and be ready to </w:t>
      </w:r>
      <w:r w:rsidR="00E768DB" w:rsidRPr="00D063B8">
        <w:t>highlight</w:t>
      </w:r>
      <w:r w:rsidR="003273C3" w:rsidRPr="00D063B8">
        <w:t xml:space="preserve"> </w:t>
      </w:r>
      <w:r w:rsidR="00E768DB" w:rsidRPr="00D063B8">
        <w:t xml:space="preserve">the characteristics of the activities that </w:t>
      </w:r>
      <w:r w:rsidR="00DB2230" w:rsidRPr="00D063B8">
        <w:t xml:space="preserve">help to </w:t>
      </w:r>
      <w:r w:rsidR="00E768DB" w:rsidRPr="00D063B8">
        <w:t>facilitate socially just teaching</w:t>
      </w:r>
      <w:r w:rsidR="005B7BAF" w:rsidRPr="00D063B8">
        <w:t xml:space="preserve">. </w:t>
      </w:r>
      <w:r w:rsidR="00A732AE" w:rsidRPr="00D063B8">
        <w:t xml:space="preserve">Allow participants </w:t>
      </w:r>
      <w:r w:rsidR="006A65FF">
        <w:t>sufficient</w:t>
      </w:r>
      <w:r w:rsidR="00A732AE" w:rsidRPr="00D063B8">
        <w:t xml:space="preserve"> </w:t>
      </w:r>
      <w:r w:rsidR="000043A9" w:rsidRPr="00D063B8">
        <w:t xml:space="preserve">time </w:t>
      </w:r>
      <w:r w:rsidR="006A65FF">
        <w:t xml:space="preserve">to </w:t>
      </w:r>
      <w:r w:rsidR="000043A9" w:rsidRPr="00D063B8">
        <w:t>engag</w:t>
      </w:r>
      <w:r w:rsidR="006A65FF">
        <w:t>e</w:t>
      </w:r>
      <w:r w:rsidR="000043A9" w:rsidRPr="00D063B8">
        <w:t xml:space="preserve"> with the activities </w:t>
      </w:r>
      <w:r w:rsidR="006A65FF">
        <w:t>(</w:t>
      </w:r>
      <w:r w:rsidR="00A732AE" w:rsidRPr="00D063B8">
        <w:t>to inform discussion</w:t>
      </w:r>
      <w:r w:rsidR="006A65FF">
        <w:t>)</w:t>
      </w:r>
      <w:r w:rsidR="00BF4AE3" w:rsidRPr="00D063B8">
        <w:t xml:space="preserve"> </w:t>
      </w:r>
      <w:r w:rsidR="00DB2230" w:rsidRPr="00D063B8">
        <w:t>whilst</w:t>
      </w:r>
      <w:r w:rsidR="00BF4AE3" w:rsidRPr="00D063B8">
        <w:t xml:space="preserve"> ensur</w:t>
      </w:r>
      <w:r w:rsidR="00DB2230" w:rsidRPr="00D063B8">
        <w:t>ing</w:t>
      </w:r>
      <w:r w:rsidR="00BF4AE3" w:rsidRPr="00D063B8">
        <w:t xml:space="preserve"> there is </w:t>
      </w:r>
      <w:r w:rsidR="00964845" w:rsidRPr="00D063B8">
        <w:t xml:space="preserve">also </w:t>
      </w:r>
      <w:r w:rsidR="006A65FF">
        <w:t>enough</w:t>
      </w:r>
      <w:r w:rsidR="00BF4AE3" w:rsidRPr="00D063B8">
        <w:t xml:space="preserve"> time </w:t>
      </w:r>
      <w:r w:rsidR="00137AD2" w:rsidRPr="00D063B8">
        <w:t xml:space="preserve">allocated </w:t>
      </w:r>
      <w:r w:rsidR="00DB2230" w:rsidRPr="00D063B8">
        <w:t>to</w:t>
      </w:r>
      <w:r w:rsidR="00BF4AE3" w:rsidRPr="00D063B8">
        <w:t xml:space="preserve"> </w:t>
      </w:r>
      <w:r w:rsidR="006A65FF">
        <w:t xml:space="preserve">the </w:t>
      </w:r>
      <w:r w:rsidR="000043A9" w:rsidRPr="00D063B8">
        <w:t xml:space="preserve">reflective discussions. </w:t>
      </w:r>
    </w:p>
    <w:p w14:paraId="7368B977" w14:textId="470F58D7" w:rsidR="00156F53" w:rsidRPr="00D063B8" w:rsidRDefault="00856E65" w:rsidP="00E70D85">
      <w:pPr>
        <w:pStyle w:val="Heading2"/>
      </w:pPr>
      <w:r w:rsidRPr="00D063B8">
        <w:t>Resources</w:t>
      </w:r>
      <w:r w:rsidR="00E70D85" w:rsidRPr="00D063B8">
        <w:t>:</w:t>
      </w:r>
    </w:p>
    <w:p w14:paraId="7433E266" w14:textId="02B854A4" w:rsidR="00E70D85" w:rsidRPr="00D063B8" w:rsidRDefault="0032242E" w:rsidP="00E70D85">
      <w:pPr>
        <w:pStyle w:val="ListParagraph"/>
        <w:numPr>
          <w:ilvl w:val="0"/>
          <w:numId w:val="2"/>
        </w:numPr>
      </w:pPr>
      <w:r w:rsidRPr="00D063B8">
        <w:t>Tables arranged</w:t>
      </w:r>
      <w:r w:rsidR="00E70D85" w:rsidRPr="00D063B8">
        <w:t xml:space="preserve"> in café style to encourage small group and whole group discussion.</w:t>
      </w:r>
    </w:p>
    <w:p w14:paraId="4BC51564" w14:textId="24C84376" w:rsidR="009E1D9A" w:rsidRPr="00D063B8" w:rsidRDefault="009E1D9A" w:rsidP="009E1D9A">
      <w:pPr>
        <w:pStyle w:val="ListParagraph"/>
        <w:numPr>
          <w:ilvl w:val="0"/>
          <w:numId w:val="2"/>
        </w:numPr>
      </w:pPr>
      <w:r w:rsidRPr="00D063B8">
        <w:t>Accompanying PowerPoint presentation (projected onto screen).</w:t>
      </w:r>
    </w:p>
    <w:p w14:paraId="35F66D4D" w14:textId="62C418D6" w:rsidR="006716CA" w:rsidRPr="00D063B8" w:rsidRDefault="0059289C" w:rsidP="00E70D85">
      <w:pPr>
        <w:pStyle w:val="ListParagraph"/>
        <w:numPr>
          <w:ilvl w:val="0"/>
          <w:numId w:val="2"/>
        </w:numPr>
      </w:pPr>
      <w:r w:rsidRPr="00D063B8">
        <w:t xml:space="preserve">Appendix 1 can be used </w:t>
      </w:r>
      <w:r w:rsidR="00787091" w:rsidRPr="00D063B8">
        <w:t xml:space="preserve">as a card sort </w:t>
      </w:r>
      <w:r w:rsidRPr="00D063B8">
        <w:t xml:space="preserve">to facilitate </w:t>
      </w:r>
      <w:r w:rsidR="00927E61" w:rsidRPr="00D063B8">
        <w:t>the discussion on slide 6.</w:t>
      </w:r>
    </w:p>
    <w:p w14:paraId="0F8E6863" w14:textId="0A7DAB22" w:rsidR="00927E61" w:rsidRPr="00D063B8" w:rsidRDefault="00927E61" w:rsidP="00E70D85">
      <w:pPr>
        <w:pStyle w:val="ListParagraph"/>
        <w:numPr>
          <w:ilvl w:val="0"/>
          <w:numId w:val="2"/>
        </w:numPr>
      </w:pPr>
      <w:r w:rsidRPr="00D063B8">
        <w:t>Appendi</w:t>
      </w:r>
      <w:r w:rsidR="00B2379F" w:rsidRPr="00D063B8">
        <w:t>ces</w:t>
      </w:r>
      <w:r w:rsidRPr="00D063B8">
        <w:t xml:space="preserve"> 2 and 3 provide print</w:t>
      </w:r>
      <w:r w:rsidR="00CE37FA" w:rsidRPr="00D063B8">
        <w:t>able versions of the activities on slides 8 and 9, 10 and 11</w:t>
      </w:r>
      <w:r w:rsidR="00D95A62" w:rsidRPr="00D063B8">
        <w:t xml:space="preserve"> (useful for accessibility/visibility and to allow participants to annotate diagrams).</w:t>
      </w:r>
    </w:p>
    <w:p w14:paraId="02B4739B" w14:textId="6DFAF738" w:rsidR="003E6D15" w:rsidRDefault="00B2379F" w:rsidP="0076583F">
      <w:pPr>
        <w:pStyle w:val="ListParagraph"/>
        <w:numPr>
          <w:ilvl w:val="0"/>
          <w:numId w:val="2"/>
        </w:numPr>
      </w:pPr>
      <w:r w:rsidRPr="00D063B8">
        <w:t>Appendix 4 provides a printable version of the diagrams from the activities on slides 1</w:t>
      </w:r>
      <w:r w:rsidR="0004093B">
        <w:t>5</w:t>
      </w:r>
      <w:r w:rsidRPr="00D063B8">
        <w:t xml:space="preserve"> and 1</w:t>
      </w:r>
      <w:r w:rsidR="0004093B">
        <w:t>6</w:t>
      </w:r>
      <w:r w:rsidR="00D867C0" w:rsidRPr="00D063B8">
        <w:t xml:space="preserve"> (needs to be used in conjunction with guidance on slides).</w:t>
      </w:r>
    </w:p>
    <w:p w14:paraId="6CCDBA7C" w14:textId="77777777" w:rsidR="00CD42DE" w:rsidRDefault="00CD42DE" w:rsidP="00CD42DE"/>
    <w:p w14:paraId="0148669E" w14:textId="7FCD514A" w:rsidR="00FA596D" w:rsidRPr="00D063B8" w:rsidRDefault="004F7A80" w:rsidP="0076583F">
      <w:pPr>
        <w:pStyle w:val="Heading2"/>
      </w:pPr>
      <w:r w:rsidRPr="00D063B8">
        <w:lastRenderedPageBreak/>
        <w:t>Introduction</w:t>
      </w:r>
      <w:r w:rsidR="0076583F" w:rsidRPr="00D063B8">
        <w:t>:</w:t>
      </w:r>
    </w:p>
    <w:p w14:paraId="15D0BCAE" w14:textId="5B928ABE" w:rsidR="0076583F" w:rsidRPr="00D063B8" w:rsidRDefault="001F448C" w:rsidP="00CA36F0">
      <w:pPr>
        <w:pStyle w:val="ListParagraph"/>
        <w:numPr>
          <w:ilvl w:val="0"/>
          <w:numId w:val="5"/>
        </w:numPr>
      </w:pPr>
      <w:r w:rsidRPr="001F448C">
        <w:t>Emphasise that this workshop, and others in the series, are free to download - they are accompanied by detailed/flexible notes for facilitators</w:t>
      </w:r>
      <w:r w:rsidR="00E71A63" w:rsidRPr="00D063B8">
        <w:t xml:space="preserve"> </w:t>
      </w:r>
      <w:r w:rsidR="00F814DD" w:rsidRPr="009E5EAE">
        <w:rPr>
          <w:b/>
          <w:bCs/>
        </w:rPr>
        <w:t>[sli</w:t>
      </w:r>
      <w:r w:rsidR="006445CF" w:rsidRPr="009E5EAE">
        <w:rPr>
          <w:b/>
          <w:bCs/>
        </w:rPr>
        <w:t>d</w:t>
      </w:r>
      <w:r w:rsidR="00F814DD" w:rsidRPr="009E5EAE">
        <w:rPr>
          <w:b/>
          <w:bCs/>
        </w:rPr>
        <w:t>e1</w:t>
      </w:r>
      <w:r w:rsidR="006445CF" w:rsidRPr="009E5EAE">
        <w:rPr>
          <w:b/>
          <w:bCs/>
        </w:rPr>
        <w:t>]</w:t>
      </w:r>
      <w:r w:rsidR="006445CF" w:rsidRPr="00D063B8">
        <w:t>.</w:t>
      </w:r>
    </w:p>
    <w:p w14:paraId="134F730E" w14:textId="633E3478" w:rsidR="00D950E7" w:rsidRPr="00D063B8" w:rsidRDefault="006445CF" w:rsidP="00BC3C33">
      <w:pPr>
        <w:pStyle w:val="ListParagraph"/>
        <w:numPr>
          <w:ilvl w:val="0"/>
          <w:numId w:val="5"/>
        </w:numPr>
      </w:pPr>
      <w:r w:rsidRPr="00D063B8">
        <w:t xml:space="preserve">Outline features of the workshop </w:t>
      </w:r>
      <w:r w:rsidRPr="009E5EAE">
        <w:rPr>
          <w:b/>
          <w:bCs/>
        </w:rPr>
        <w:t>[slide 2]</w:t>
      </w:r>
      <w:r w:rsidRPr="00D063B8">
        <w:t>.</w:t>
      </w:r>
    </w:p>
    <w:p w14:paraId="3BC66D8E" w14:textId="181C3837" w:rsidR="00761565" w:rsidRPr="00D063B8" w:rsidRDefault="005D5B13" w:rsidP="00761565">
      <w:pPr>
        <w:pStyle w:val="Heading2"/>
      </w:pPr>
      <w:r w:rsidRPr="00D063B8">
        <w:t>Initial d</w:t>
      </w:r>
      <w:r w:rsidR="00761565" w:rsidRPr="00D063B8">
        <w:t>iscussio</w:t>
      </w:r>
      <w:r w:rsidRPr="00D063B8">
        <w:t>ns</w:t>
      </w:r>
      <w:r w:rsidR="00761565" w:rsidRPr="00D063B8">
        <w:t>:</w:t>
      </w:r>
    </w:p>
    <w:p w14:paraId="13036EFD" w14:textId="02A72FCD" w:rsidR="00E973F3" w:rsidRPr="00E973F3" w:rsidRDefault="00E973F3" w:rsidP="00E973F3">
      <w:pPr>
        <w:pStyle w:val="ListParagraph"/>
        <w:numPr>
          <w:ilvl w:val="0"/>
          <w:numId w:val="6"/>
        </w:numPr>
      </w:pPr>
      <w:r w:rsidRPr="00E973F3">
        <w:t xml:space="preserve">Use the quotes on </w:t>
      </w:r>
      <w:r w:rsidRPr="009E5EAE">
        <w:rPr>
          <w:b/>
          <w:bCs/>
        </w:rPr>
        <w:t xml:space="preserve">slides </w:t>
      </w:r>
      <w:r w:rsidR="00806E6A" w:rsidRPr="009E5EAE">
        <w:rPr>
          <w:b/>
          <w:bCs/>
        </w:rPr>
        <w:t>3</w:t>
      </w:r>
      <w:r w:rsidRPr="009E5EAE">
        <w:rPr>
          <w:b/>
          <w:bCs/>
        </w:rPr>
        <w:t xml:space="preserve"> and </w:t>
      </w:r>
      <w:r w:rsidR="00806E6A" w:rsidRPr="009E5EAE">
        <w:rPr>
          <w:b/>
          <w:bCs/>
        </w:rPr>
        <w:t>4</w:t>
      </w:r>
      <w:r w:rsidRPr="00E973F3">
        <w:t xml:space="preserve"> (take brief comments only) to draw out links between inclusion and social justice.</w:t>
      </w:r>
    </w:p>
    <w:p w14:paraId="05C5A91E" w14:textId="77777777" w:rsidR="00E973F3" w:rsidRPr="00E973F3" w:rsidRDefault="00E973F3" w:rsidP="004E4AD1">
      <w:pPr>
        <w:pStyle w:val="ListParagraph"/>
        <w:numPr>
          <w:ilvl w:val="1"/>
          <w:numId w:val="6"/>
        </w:numPr>
      </w:pPr>
      <w:r w:rsidRPr="00E973F3">
        <w:t>Emphasise that these quotes offer different perspectives to prompt discussion and are not meant to be definitive answers.</w:t>
      </w:r>
    </w:p>
    <w:p w14:paraId="5F8AB8EF" w14:textId="30DBF065" w:rsidR="006A15AF" w:rsidRDefault="00E973F3" w:rsidP="00C114B8">
      <w:pPr>
        <w:pStyle w:val="ListParagraph"/>
        <w:numPr>
          <w:ilvl w:val="1"/>
          <w:numId w:val="6"/>
        </w:numPr>
      </w:pPr>
      <w:r w:rsidRPr="00E973F3">
        <w:t>Note the following terms are also considered to relate closely to what we mean by ‘inclusion’: differentiation, adaptive teaching, meeting the needs of all learners, attainment grouping, scaffolding, additional needs.</w:t>
      </w:r>
    </w:p>
    <w:p w14:paraId="7E4633AA" w14:textId="3B767364" w:rsidR="00C114B8" w:rsidRPr="00081305" w:rsidRDefault="000764A6" w:rsidP="006F030F">
      <w:pPr>
        <w:pStyle w:val="ListParagraph"/>
        <w:numPr>
          <w:ilvl w:val="0"/>
          <w:numId w:val="6"/>
        </w:numPr>
      </w:pPr>
      <w:r w:rsidRPr="000764A6">
        <w:t>Why is inclusion a social justice issue?</w:t>
      </w:r>
      <w:r>
        <w:t xml:space="preserve"> </w:t>
      </w:r>
      <w:r w:rsidR="00081305" w:rsidRPr="00081305">
        <w:rPr>
          <w:b/>
          <w:bCs/>
        </w:rPr>
        <w:t>[</w:t>
      </w:r>
      <w:r w:rsidR="00C114B8" w:rsidRPr="00081305">
        <w:rPr>
          <w:b/>
          <w:bCs/>
        </w:rPr>
        <w:t>slide 5</w:t>
      </w:r>
      <w:r w:rsidR="00081305" w:rsidRPr="00081305">
        <w:rPr>
          <w:b/>
          <w:bCs/>
        </w:rPr>
        <w:t>]</w:t>
      </w:r>
    </w:p>
    <w:p w14:paraId="383BD3F9" w14:textId="77777777" w:rsidR="00081305" w:rsidRDefault="00081305" w:rsidP="00081305">
      <w:pPr>
        <w:pStyle w:val="ListParagraph"/>
        <w:numPr>
          <w:ilvl w:val="1"/>
          <w:numId w:val="6"/>
        </w:numPr>
      </w:pPr>
      <w:r w:rsidRPr="00081305">
        <w:t>Take feedback from participants.</w:t>
      </w:r>
    </w:p>
    <w:p w14:paraId="2A47E512" w14:textId="77777777" w:rsidR="00081305" w:rsidRDefault="00081305" w:rsidP="00081305">
      <w:pPr>
        <w:pStyle w:val="ListParagraph"/>
        <w:numPr>
          <w:ilvl w:val="1"/>
          <w:numId w:val="6"/>
        </w:numPr>
      </w:pPr>
      <w:r w:rsidRPr="00081305">
        <w:t xml:space="preserve">Find a way of recording notes to provide a useful comparison with reflections later in the workshop. </w:t>
      </w:r>
    </w:p>
    <w:p w14:paraId="06B8A257" w14:textId="6A3FBD23" w:rsidR="00081305" w:rsidRDefault="00081305" w:rsidP="00081305">
      <w:pPr>
        <w:pStyle w:val="ListParagraph"/>
        <w:numPr>
          <w:ilvl w:val="1"/>
          <w:numId w:val="6"/>
        </w:numPr>
      </w:pPr>
      <w:r w:rsidRPr="00081305">
        <w:t>This might be by collating the group’s ideas on a flipchart/poster/Padlet/Mentee or asking individual participants to record their thoughts.</w:t>
      </w:r>
    </w:p>
    <w:p w14:paraId="7490C5E3" w14:textId="62E174AE" w:rsidR="006F030F" w:rsidRPr="006F030F" w:rsidRDefault="006F030F" w:rsidP="006F030F">
      <w:pPr>
        <w:pStyle w:val="ListParagraph"/>
        <w:numPr>
          <w:ilvl w:val="0"/>
          <w:numId w:val="6"/>
        </w:numPr>
      </w:pPr>
      <w:r w:rsidRPr="006F030F">
        <w:t>Divide participants into groups of 3 or 4</w:t>
      </w:r>
      <w:r>
        <w:t xml:space="preserve"> for the discussion on </w:t>
      </w:r>
      <w:r w:rsidRPr="006F030F">
        <w:rPr>
          <w:b/>
          <w:bCs/>
        </w:rPr>
        <w:t>slide 6</w:t>
      </w:r>
      <w:r w:rsidRPr="006F030F">
        <w:t>.</w:t>
      </w:r>
    </w:p>
    <w:p w14:paraId="71049031" w14:textId="5FAFD488" w:rsidR="006F030F" w:rsidRPr="006F030F" w:rsidRDefault="006F030F" w:rsidP="00772815">
      <w:pPr>
        <w:pStyle w:val="ListParagraph"/>
        <w:numPr>
          <w:ilvl w:val="1"/>
          <w:numId w:val="6"/>
        </w:numPr>
      </w:pPr>
      <w:r w:rsidRPr="006F030F">
        <w:t xml:space="preserve">The statements could be copied onto cards </w:t>
      </w:r>
      <w:r w:rsidR="0043006B">
        <w:t xml:space="preserve">(use </w:t>
      </w:r>
      <w:r w:rsidR="0043006B" w:rsidRPr="0043006B">
        <w:rPr>
          <w:b/>
          <w:bCs/>
        </w:rPr>
        <w:t>Appendix 1</w:t>
      </w:r>
      <w:r w:rsidR="0043006B">
        <w:t xml:space="preserve">) </w:t>
      </w:r>
      <w:r w:rsidRPr="006F030F">
        <w:t>and participants asked to decide (as a group) whether they agree or disagree with each statement in turn</w:t>
      </w:r>
      <w:r w:rsidR="00A93B65">
        <w:t>. Alternatively</w:t>
      </w:r>
      <w:r w:rsidR="00DE31A9">
        <w:t>, they might be asked to decide</w:t>
      </w:r>
      <w:r w:rsidRPr="006F030F">
        <w:t xml:space="preserve"> whether each statement is always/sometimes/never true</w:t>
      </w:r>
      <w:r w:rsidR="00DE31A9">
        <w:t>, or t</w:t>
      </w:r>
      <w:r w:rsidRPr="006F030F">
        <w:t>hey might be invited to order the statements</w:t>
      </w:r>
      <w:r w:rsidR="00DE31A9">
        <w:t xml:space="preserve"> into those they agree with most/least</w:t>
      </w:r>
      <w:r w:rsidRPr="006F030F">
        <w:t>.</w:t>
      </w:r>
    </w:p>
    <w:p w14:paraId="571C8E60" w14:textId="77777777" w:rsidR="006F030F" w:rsidRPr="006F030F" w:rsidRDefault="006F030F" w:rsidP="00772815">
      <w:pPr>
        <w:pStyle w:val="ListParagraph"/>
        <w:numPr>
          <w:ilvl w:val="1"/>
          <w:numId w:val="6"/>
        </w:numPr>
      </w:pPr>
      <w:r w:rsidRPr="006F030F">
        <w:t>Participants could be invited to add examples or pictures to the statements.</w:t>
      </w:r>
    </w:p>
    <w:p w14:paraId="7D8EEC56" w14:textId="77777777" w:rsidR="006F030F" w:rsidRPr="006F030F" w:rsidRDefault="006F030F" w:rsidP="00772815">
      <w:pPr>
        <w:pStyle w:val="ListParagraph"/>
        <w:numPr>
          <w:ilvl w:val="1"/>
          <w:numId w:val="6"/>
        </w:numPr>
      </w:pPr>
      <w:r w:rsidRPr="006F030F">
        <w:t>The aim of this activity is to provide ‘gentle challenge’ and to plant the idea that some statements may be common myths.</w:t>
      </w:r>
    </w:p>
    <w:p w14:paraId="694846EE" w14:textId="6F0D9BEC" w:rsidR="005A22A4" w:rsidRPr="00D063B8" w:rsidRDefault="006F030F" w:rsidP="00772815">
      <w:pPr>
        <w:pStyle w:val="ListParagraph"/>
        <w:numPr>
          <w:ilvl w:val="1"/>
          <w:numId w:val="6"/>
        </w:numPr>
      </w:pPr>
      <w:r w:rsidRPr="006F030F">
        <w:t>Draw this out through discussion and invite participants to suggest another ‘common myth’ (record on blank card).</w:t>
      </w:r>
    </w:p>
    <w:p w14:paraId="75F87C12" w14:textId="4F24481C" w:rsidR="00941E57" w:rsidRPr="00D063B8" w:rsidRDefault="00061655" w:rsidP="00061655">
      <w:pPr>
        <w:pStyle w:val="Heading2"/>
      </w:pPr>
      <w:r w:rsidRPr="00D063B8">
        <w:t>Classroom activit</w:t>
      </w:r>
      <w:r w:rsidR="005D5B13" w:rsidRPr="00D063B8">
        <w:t>ies</w:t>
      </w:r>
      <w:r w:rsidR="0021596B" w:rsidRPr="00D063B8">
        <w:t xml:space="preserve"> (part 1)</w:t>
      </w:r>
      <w:r w:rsidRPr="00D063B8">
        <w:t>:</w:t>
      </w:r>
    </w:p>
    <w:p w14:paraId="48E2AB8C" w14:textId="56C7C2A1" w:rsidR="00B74F77" w:rsidRDefault="00B74F77" w:rsidP="00F11794">
      <w:pPr>
        <w:pStyle w:val="ListParagraph"/>
        <w:numPr>
          <w:ilvl w:val="0"/>
          <w:numId w:val="9"/>
        </w:numPr>
      </w:pPr>
      <w:r w:rsidRPr="00B74F77">
        <w:t>What do you notice? What do you wonder?</w:t>
      </w:r>
      <w:r>
        <w:t xml:space="preserve"> </w:t>
      </w:r>
      <w:r w:rsidRPr="00A37E25">
        <w:rPr>
          <w:b/>
          <w:bCs/>
        </w:rPr>
        <w:t>[slide 7]</w:t>
      </w:r>
    </w:p>
    <w:p w14:paraId="550D408F" w14:textId="77777777" w:rsidR="00C921B6" w:rsidRDefault="00F11794" w:rsidP="00B6178D">
      <w:pPr>
        <w:pStyle w:val="ListParagraph"/>
        <w:numPr>
          <w:ilvl w:val="1"/>
          <w:numId w:val="9"/>
        </w:numPr>
      </w:pPr>
      <w:r w:rsidRPr="00F11794">
        <w:t>Provide background to the activities</w:t>
      </w:r>
      <w:r w:rsidR="00A37E25">
        <w:t xml:space="preserve">. </w:t>
      </w:r>
    </w:p>
    <w:p w14:paraId="5EFFAF03" w14:textId="7E63C86F" w:rsidR="00F11794" w:rsidRPr="00F11794" w:rsidRDefault="00A37E25" w:rsidP="00B6178D">
      <w:pPr>
        <w:pStyle w:val="ListParagraph"/>
        <w:numPr>
          <w:ilvl w:val="1"/>
          <w:numId w:val="9"/>
        </w:numPr>
      </w:pPr>
      <w:r w:rsidRPr="00F11794">
        <w:t>Familiarise participants with the questions to consider for each prompt</w:t>
      </w:r>
      <w:r>
        <w:t>.</w:t>
      </w:r>
    </w:p>
    <w:p w14:paraId="4DC294BD" w14:textId="77777777" w:rsidR="00A37E25" w:rsidRDefault="00F11794" w:rsidP="00A90DF5">
      <w:pPr>
        <w:pStyle w:val="ListParagraph"/>
        <w:numPr>
          <w:ilvl w:val="0"/>
          <w:numId w:val="9"/>
        </w:numPr>
      </w:pPr>
      <w:r w:rsidRPr="00F11794">
        <w:t>You may not have time to look at all four activities.</w:t>
      </w:r>
    </w:p>
    <w:p w14:paraId="20ED88F9" w14:textId="0A111536" w:rsidR="00B4198C" w:rsidRDefault="00F11794" w:rsidP="008A07C0">
      <w:pPr>
        <w:pStyle w:val="ListParagraph"/>
        <w:numPr>
          <w:ilvl w:val="1"/>
          <w:numId w:val="9"/>
        </w:numPr>
      </w:pPr>
      <w:r w:rsidRPr="00F11794">
        <w:t>It is better to look at some prompts in greater depth than to try and get through all four</w:t>
      </w:r>
      <w:r w:rsidR="001B4A96">
        <w:t xml:space="preserve"> prompts</w:t>
      </w:r>
      <w:r w:rsidRPr="00F11794">
        <w:t>.</w:t>
      </w:r>
    </w:p>
    <w:p w14:paraId="16D43DE3" w14:textId="6A1ACB13" w:rsidR="00B077BC" w:rsidRDefault="00F11794" w:rsidP="008A07C0">
      <w:pPr>
        <w:pStyle w:val="ListParagraph"/>
        <w:numPr>
          <w:ilvl w:val="1"/>
          <w:numId w:val="9"/>
        </w:numPr>
      </w:pPr>
      <w:r w:rsidRPr="00F11794">
        <w:t>Spend no more than 5 mins on each prompt.</w:t>
      </w:r>
    </w:p>
    <w:p w14:paraId="53200C4D" w14:textId="77777777" w:rsidR="00B6178D" w:rsidRDefault="00B6178D" w:rsidP="00B6178D">
      <w:pPr>
        <w:pStyle w:val="ListParagraph"/>
        <w:numPr>
          <w:ilvl w:val="0"/>
          <w:numId w:val="9"/>
        </w:numPr>
      </w:pPr>
      <w:r w:rsidRPr="00B4198C">
        <w:t xml:space="preserve">Slides 8 and 9 are reproduced in a printable form as </w:t>
      </w:r>
      <w:r w:rsidRPr="00C42397">
        <w:rPr>
          <w:b/>
          <w:bCs/>
        </w:rPr>
        <w:t>Appendix 2</w:t>
      </w:r>
      <w:r w:rsidRPr="00B4198C">
        <w:t xml:space="preserve"> in the facilitators’ notes.</w:t>
      </w:r>
    </w:p>
    <w:p w14:paraId="200F4B5C" w14:textId="77777777" w:rsidR="00C15904" w:rsidRPr="00C15904" w:rsidRDefault="00D418B1" w:rsidP="00B4198C">
      <w:pPr>
        <w:pStyle w:val="ListParagraph"/>
        <w:numPr>
          <w:ilvl w:val="0"/>
          <w:numId w:val="9"/>
        </w:numPr>
        <w:rPr>
          <w:b/>
          <w:bCs/>
        </w:rPr>
      </w:pPr>
      <w:r>
        <w:t xml:space="preserve">‘The hidden thirst of a burger’ prompt </w:t>
      </w:r>
      <w:r w:rsidRPr="00C15904">
        <w:rPr>
          <w:b/>
          <w:bCs/>
        </w:rPr>
        <w:t>[slide 8]</w:t>
      </w:r>
    </w:p>
    <w:p w14:paraId="67879D7B" w14:textId="09CB40E9" w:rsidR="00B4198C" w:rsidRPr="00B4198C" w:rsidRDefault="00B4198C" w:rsidP="00C15904">
      <w:pPr>
        <w:pStyle w:val="ListParagraph"/>
        <w:numPr>
          <w:ilvl w:val="1"/>
          <w:numId w:val="9"/>
        </w:numPr>
      </w:pPr>
      <w:r w:rsidRPr="00B4198C">
        <w:t xml:space="preserve">Full Data Talk: </w:t>
      </w:r>
      <w:hyperlink r:id="rId8" w:history="1">
        <w:r w:rsidR="002D6F20" w:rsidRPr="00B4198C">
          <w:rPr>
            <w:rStyle w:val="Hyperlink"/>
          </w:rPr>
          <w:t>https://www.youcubed.org/resources/bunbelievable-the-hidden-thirst-of-a-burger/</w:t>
        </w:r>
      </w:hyperlink>
      <w:r w:rsidR="002D6F20">
        <w:t xml:space="preserve"> </w:t>
      </w:r>
      <w:r w:rsidRPr="00B4198C">
        <w:t xml:space="preserve"> </w:t>
      </w:r>
    </w:p>
    <w:p w14:paraId="58B170D7" w14:textId="12F9C41D" w:rsidR="00B4198C" w:rsidRPr="00B4198C" w:rsidRDefault="00B4198C" w:rsidP="00C15904">
      <w:pPr>
        <w:pStyle w:val="ListParagraph"/>
        <w:numPr>
          <w:ilvl w:val="1"/>
          <w:numId w:val="9"/>
        </w:numPr>
      </w:pPr>
      <w:r w:rsidRPr="00B4198C">
        <w:t xml:space="preserve">Source: </w:t>
      </w:r>
      <w:hyperlink r:id="rId9" w:anchor="Sec9" w:history="1">
        <w:r w:rsidR="002D6F20" w:rsidRPr="00B4198C">
          <w:rPr>
            <w:rStyle w:val="Hyperlink"/>
          </w:rPr>
          <w:t>https://link.springer.com/article/10.1007/s10021-011-9517-8#Sec9</w:t>
        </w:r>
      </w:hyperlink>
      <w:r w:rsidR="002D6F20">
        <w:t xml:space="preserve"> </w:t>
      </w:r>
      <w:r w:rsidRPr="00B4198C">
        <w:t xml:space="preserve"> </w:t>
      </w:r>
    </w:p>
    <w:p w14:paraId="2A42DD4C" w14:textId="77777777" w:rsidR="00B4198C" w:rsidRPr="00B4198C" w:rsidRDefault="00B4198C" w:rsidP="00C15904">
      <w:pPr>
        <w:pStyle w:val="ListParagraph"/>
        <w:numPr>
          <w:ilvl w:val="1"/>
          <w:numId w:val="9"/>
        </w:numPr>
      </w:pPr>
      <w:r w:rsidRPr="00B4198C">
        <w:t>A Global Assessment of the Water Footprint of Farm Animal Products by Mesfin M. Mekonnen and Arjen Y. Hoekstra (2012).</w:t>
      </w:r>
    </w:p>
    <w:p w14:paraId="62306361" w14:textId="77777777" w:rsidR="00B4198C" w:rsidRPr="00B4198C" w:rsidRDefault="00B4198C" w:rsidP="00B4198C">
      <w:pPr>
        <w:pStyle w:val="ListParagraph"/>
        <w:numPr>
          <w:ilvl w:val="0"/>
          <w:numId w:val="9"/>
        </w:numPr>
      </w:pPr>
      <w:r w:rsidRPr="00B4198C">
        <w:lastRenderedPageBreak/>
        <w:t xml:space="preserve">Note that you may wish to discuss the context of this activity (and those on the following slides). This activity seems inspired by a (Western/capitalist) fast food culture. </w:t>
      </w:r>
    </w:p>
    <w:p w14:paraId="756177F9" w14:textId="77777777" w:rsidR="00B4198C" w:rsidRPr="00B4198C" w:rsidRDefault="00B4198C" w:rsidP="008A07C0">
      <w:pPr>
        <w:pStyle w:val="ListParagraph"/>
        <w:numPr>
          <w:ilvl w:val="1"/>
          <w:numId w:val="9"/>
        </w:numPr>
      </w:pPr>
      <w:r w:rsidRPr="00B4198C">
        <w:t>This might prompt a debate about whether culturally specific contexts should be avoided altogether (due to any potentially problematic assumptions), or whether they should be used with an accompanying critical discussion with students about any cultural assumptions they make.</w:t>
      </w:r>
    </w:p>
    <w:p w14:paraId="36A50F98" w14:textId="28366DFA" w:rsidR="00BD2C77" w:rsidRDefault="00BD2C77" w:rsidP="00B4198C">
      <w:pPr>
        <w:pStyle w:val="ListParagraph"/>
        <w:numPr>
          <w:ilvl w:val="0"/>
          <w:numId w:val="9"/>
        </w:numPr>
      </w:pPr>
      <w:r>
        <w:t>‘</w:t>
      </w:r>
      <w:r w:rsidRPr="00BD2C77">
        <w:t>Most often missed areas while washing hands</w:t>
      </w:r>
      <w:r>
        <w:t xml:space="preserve">’ prompt </w:t>
      </w:r>
      <w:r w:rsidRPr="0035131C">
        <w:rPr>
          <w:b/>
          <w:bCs/>
        </w:rPr>
        <w:t>[slide</w:t>
      </w:r>
      <w:r w:rsidR="0035131C" w:rsidRPr="0035131C">
        <w:rPr>
          <w:b/>
          <w:bCs/>
        </w:rPr>
        <w:t xml:space="preserve"> 9]</w:t>
      </w:r>
      <w:r w:rsidR="0035131C">
        <w:t>:</w:t>
      </w:r>
    </w:p>
    <w:p w14:paraId="405D2ED8" w14:textId="1827E581" w:rsidR="0035131C" w:rsidRPr="0035131C" w:rsidRDefault="00387A0E" w:rsidP="0035131C">
      <w:pPr>
        <w:pStyle w:val="ListParagraph"/>
        <w:numPr>
          <w:ilvl w:val="1"/>
          <w:numId w:val="9"/>
        </w:numPr>
      </w:pPr>
      <w:hyperlink r:id="rId10" w:history="1">
        <w:r w:rsidRPr="0035131C">
          <w:rPr>
            <w:rStyle w:val="Hyperlink"/>
          </w:rPr>
          <w:t>https://www.youcubed.org/wp-content/uploads/2020/09/HandWashing.pdf</w:t>
        </w:r>
      </w:hyperlink>
      <w:r>
        <w:t xml:space="preserve"> </w:t>
      </w:r>
      <w:r w:rsidR="0035131C" w:rsidRPr="0035131C">
        <w:t xml:space="preserve"> </w:t>
      </w:r>
    </w:p>
    <w:p w14:paraId="07009B66" w14:textId="225E27E2" w:rsidR="0035131C" w:rsidRDefault="00373A9E" w:rsidP="0035131C">
      <w:pPr>
        <w:pStyle w:val="ListParagraph"/>
        <w:numPr>
          <w:ilvl w:val="1"/>
          <w:numId w:val="9"/>
        </w:numPr>
      </w:pPr>
      <w:hyperlink r:id="rId11" w:history="1">
        <w:r w:rsidRPr="00587B84">
          <w:rPr>
            <w:rStyle w:val="Hyperlink"/>
          </w:rPr>
          <w:t>https://flowingdata.com/2020/02/18/most-often-missed-areas-while-washing-hands/</w:t>
        </w:r>
      </w:hyperlink>
    </w:p>
    <w:p w14:paraId="3A379EAB" w14:textId="77777777" w:rsidR="00F72692" w:rsidRDefault="00F72692" w:rsidP="00F72692">
      <w:pPr>
        <w:pStyle w:val="ListParagraph"/>
        <w:numPr>
          <w:ilvl w:val="0"/>
          <w:numId w:val="9"/>
        </w:numPr>
      </w:pPr>
      <w:r w:rsidRPr="00401D48">
        <w:t xml:space="preserve">Slides 10 and 11 are reproduced in a printable form as </w:t>
      </w:r>
      <w:r w:rsidRPr="00C42397">
        <w:rPr>
          <w:b/>
          <w:bCs/>
        </w:rPr>
        <w:t>Appendix 3</w:t>
      </w:r>
      <w:r w:rsidRPr="00401D48">
        <w:t xml:space="preserve"> in the facilitators’ notes.</w:t>
      </w:r>
    </w:p>
    <w:p w14:paraId="298ECFEC" w14:textId="7C629D72" w:rsidR="00373A9E" w:rsidRDefault="00401D48" w:rsidP="00373A9E">
      <w:pPr>
        <w:pStyle w:val="ListParagraph"/>
        <w:numPr>
          <w:ilvl w:val="0"/>
          <w:numId w:val="9"/>
        </w:numPr>
      </w:pPr>
      <w:r>
        <w:t>‘</w:t>
      </w:r>
      <w:r w:rsidRPr="00401D48">
        <w:t>Sums of two dice</w:t>
      </w:r>
      <w:r>
        <w:t xml:space="preserve">’ prompt </w:t>
      </w:r>
      <w:r w:rsidRPr="00C42397">
        <w:rPr>
          <w:b/>
          <w:bCs/>
        </w:rPr>
        <w:t>[slide 10]</w:t>
      </w:r>
      <w:r>
        <w:t>:</w:t>
      </w:r>
    </w:p>
    <w:p w14:paraId="5252C61E" w14:textId="14BF290F" w:rsidR="00401D48" w:rsidRPr="00401D48" w:rsidRDefault="00387A0E" w:rsidP="00C42397">
      <w:pPr>
        <w:pStyle w:val="ListParagraph"/>
        <w:numPr>
          <w:ilvl w:val="1"/>
          <w:numId w:val="9"/>
        </w:numPr>
      </w:pPr>
      <w:hyperlink r:id="rId12" w:history="1">
        <w:r w:rsidRPr="00401D48">
          <w:rPr>
            <w:rStyle w:val="Hyperlink"/>
          </w:rPr>
          <w:t>https://www.youcubed.org/wp-content/uploads/2020/09/Dice-Sums-2.pdf</w:t>
        </w:r>
      </w:hyperlink>
      <w:r>
        <w:t xml:space="preserve"> </w:t>
      </w:r>
    </w:p>
    <w:p w14:paraId="662E2DDC" w14:textId="675A4C28" w:rsidR="0027469D" w:rsidRDefault="0027469D" w:rsidP="00401D48">
      <w:pPr>
        <w:pStyle w:val="ListParagraph"/>
        <w:numPr>
          <w:ilvl w:val="0"/>
          <w:numId w:val="9"/>
        </w:numPr>
      </w:pPr>
      <w:r>
        <w:t>‘</w:t>
      </w:r>
      <w:r w:rsidRPr="0027469D">
        <w:t>Summer temperature in the Northern Hemisphere</w:t>
      </w:r>
      <w:r>
        <w:t xml:space="preserve">’ prompt </w:t>
      </w:r>
      <w:r w:rsidRPr="0027469D">
        <w:rPr>
          <w:b/>
          <w:bCs/>
        </w:rPr>
        <w:t>[slide 11]</w:t>
      </w:r>
      <w:r>
        <w:t>:</w:t>
      </w:r>
    </w:p>
    <w:p w14:paraId="4415EEE1" w14:textId="33F9BBF3" w:rsidR="0027469D" w:rsidRDefault="005C057A" w:rsidP="005C057A">
      <w:pPr>
        <w:pStyle w:val="ListParagraph"/>
        <w:numPr>
          <w:ilvl w:val="1"/>
          <w:numId w:val="9"/>
        </w:numPr>
      </w:pPr>
      <w:hyperlink r:id="rId13" w:history="1">
        <w:r w:rsidRPr="00587B84">
          <w:rPr>
            <w:rStyle w:val="Hyperlink"/>
          </w:rPr>
          <w:t>https://www.youcubed.org/wp-content/uploads/2020/09/Dice-Sums-2.pdf</w:t>
        </w:r>
      </w:hyperlink>
    </w:p>
    <w:p w14:paraId="44F88A7B" w14:textId="403E2470" w:rsidR="00780E9C" w:rsidRDefault="00DE1035" w:rsidP="00780E9C">
      <w:pPr>
        <w:pStyle w:val="ListParagraph"/>
        <w:numPr>
          <w:ilvl w:val="0"/>
          <w:numId w:val="9"/>
        </w:numPr>
      </w:pPr>
      <w:r>
        <w:t xml:space="preserve">The following </w:t>
      </w:r>
      <w:r w:rsidR="00DB3084" w:rsidRPr="006A15AF">
        <w:rPr>
          <w:lang w:val="en-US"/>
        </w:rPr>
        <w:t xml:space="preserve">(4 minute) video ‘How statistics can be misleading’ </w:t>
      </w:r>
      <w:r>
        <w:t xml:space="preserve">might be used as an additional </w:t>
      </w:r>
      <w:r w:rsidR="00DB3084">
        <w:t>p</w:t>
      </w:r>
      <w:r w:rsidR="00780E9C" w:rsidRPr="006A15AF">
        <w:t xml:space="preserve">rompt </w:t>
      </w:r>
      <w:r w:rsidR="00DB3084">
        <w:t xml:space="preserve">to highlight </w:t>
      </w:r>
      <w:r w:rsidR="001753E5">
        <w:t>how</w:t>
      </w:r>
      <w:r w:rsidR="00DB3084">
        <w:t xml:space="preserve"> mathematics is for everyone </w:t>
      </w:r>
      <w:r w:rsidR="001753E5">
        <w:t>–</w:t>
      </w:r>
      <w:r w:rsidR="00780E9C" w:rsidRPr="006A15AF">
        <w:t xml:space="preserve"> </w:t>
      </w:r>
      <w:r w:rsidR="00F633A3">
        <w:t xml:space="preserve">note </w:t>
      </w:r>
      <w:r w:rsidR="001753E5">
        <w:rPr>
          <w:lang w:val="en-US"/>
        </w:rPr>
        <w:t xml:space="preserve">the video was also referenced in the ‘Introduction to TMSJ’ workshop and </w:t>
      </w:r>
      <w:r w:rsidR="00780E9C" w:rsidRPr="006A15AF">
        <w:rPr>
          <w:lang w:val="en-US"/>
        </w:rPr>
        <w:t xml:space="preserve">outlines how Simpson’s Paradox can lead to incorrect conclusions being drawn from data: </w:t>
      </w:r>
      <w:hyperlink r:id="rId14" w:history="1">
        <w:r w:rsidR="00780E9C" w:rsidRPr="006A15AF">
          <w:rPr>
            <w:rStyle w:val="Hyperlink"/>
          </w:rPr>
          <w:t>https://www.youtube.com/watch?v=sxYrzzy3cq8</w:t>
        </w:r>
      </w:hyperlink>
    </w:p>
    <w:p w14:paraId="00973FCC" w14:textId="34FF6DD1" w:rsidR="005D5B13" w:rsidRPr="00D063B8" w:rsidRDefault="0021596B" w:rsidP="005D5B13">
      <w:pPr>
        <w:pStyle w:val="Heading2"/>
      </w:pPr>
      <w:r w:rsidRPr="00D063B8">
        <w:t xml:space="preserve"> Mid-way</w:t>
      </w:r>
      <w:r w:rsidR="005D5B13" w:rsidRPr="00D063B8">
        <w:t xml:space="preserve"> </w:t>
      </w:r>
      <w:r w:rsidR="000077B9">
        <w:t>reflections</w:t>
      </w:r>
      <w:r w:rsidR="005D5B13" w:rsidRPr="00D063B8">
        <w:t>:</w:t>
      </w:r>
    </w:p>
    <w:p w14:paraId="653F0FB4" w14:textId="77777777" w:rsidR="004B0F70" w:rsidRDefault="004B0F70" w:rsidP="005C057A">
      <w:pPr>
        <w:pStyle w:val="ListParagraph"/>
        <w:numPr>
          <w:ilvl w:val="0"/>
          <w:numId w:val="10"/>
        </w:numPr>
      </w:pPr>
      <w:r>
        <w:t xml:space="preserve">Discuss the dogmas on </w:t>
      </w:r>
      <w:r w:rsidR="005C057A" w:rsidRPr="005C057A">
        <w:rPr>
          <w:b/>
          <w:bCs/>
        </w:rPr>
        <w:t>slide 12</w:t>
      </w:r>
      <w:r>
        <w:t>:</w:t>
      </w:r>
    </w:p>
    <w:p w14:paraId="5B823698" w14:textId="77777777" w:rsidR="0075508D" w:rsidRPr="005C057A" w:rsidRDefault="0075508D" w:rsidP="0075508D">
      <w:pPr>
        <w:pStyle w:val="ListParagraph"/>
        <w:numPr>
          <w:ilvl w:val="1"/>
          <w:numId w:val="10"/>
        </w:numPr>
      </w:pPr>
      <w:r w:rsidRPr="005C057A">
        <w:t xml:space="preserve">Keep the discussion </w:t>
      </w:r>
      <w:r>
        <w:t>b</w:t>
      </w:r>
      <w:r w:rsidRPr="005C057A">
        <w:t>rief.</w:t>
      </w:r>
    </w:p>
    <w:p w14:paraId="7670B17B" w14:textId="23158D56" w:rsidR="00CE0929" w:rsidRDefault="004B0F70" w:rsidP="004B0F70">
      <w:pPr>
        <w:pStyle w:val="ListParagraph"/>
        <w:numPr>
          <w:ilvl w:val="1"/>
          <w:numId w:val="10"/>
        </w:numPr>
      </w:pPr>
      <w:r w:rsidRPr="005C057A">
        <w:t xml:space="preserve">Note the dogmas </w:t>
      </w:r>
      <w:r w:rsidR="005C057A" w:rsidRPr="005C057A">
        <w:t>were used to devise some of the statements on slide 6.</w:t>
      </w:r>
    </w:p>
    <w:p w14:paraId="67E697F3" w14:textId="77777777" w:rsidR="005C057A" w:rsidRPr="005C057A" w:rsidRDefault="005C057A" w:rsidP="0052753F">
      <w:pPr>
        <w:pStyle w:val="ListParagraph"/>
        <w:numPr>
          <w:ilvl w:val="1"/>
          <w:numId w:val="10"/>
        </w:numPr>
      </w:pPr>
      <w:r w:rsidRPr="005C057A">
        <w:t>Note the first and fourth dogmas were felt the most relevant to this workshop, whilst others were felt more appropriate for the other two workshops.</w:t>
      </w:r>
    </w:p>
    <w:p w14:paraId="45771601" w14:textId="1460263D" w:rsidR="005D5B13" w:rsidRDefault="005C057A" w:rsidP="0052753F">
      <w:pPr>
        <w:pStyle w:val="ListParagraph"/>
        <w:numPr>
          <w:ilvl w:val="1"/>
          <w:numId w:val="10"/>
        </w:numPr>
      </w:pPr>
      <w:r w:rsidRPr="005C057A">
        <w:t>Encourage participants to start with dogmas 1 and 4 before moving onto any of the other three dogmas they feel are relevant.</w:t>
      </w:r>
    </w:p>
    <w:p w14:paraId="6FD9598B" w14:textId="15D5CC56" w:rsidR="0021596B" w:rsidRPr="00D063B8" w:rsidRDefault="0021596B" w:rsidP="0021596B">
      <w:pPr>
        <w:pStyle w:val="Heading2"/>
      </w:pPr>
      <w:r w:rsidRPr="00D063B8">
        <w:t>Classroom activities (part 2):</w:t>
      </w:r>
    </w:p>
    <w:p w14:paraId="2DB7C5F2" w14:textId="5F69D181" w:rsidR="00775C18" w:rsidRPr="00775C18" w:rsidRDefault="00775C18" w:rsidP="00775C18">
      <w:pPr>
        <w:pStyle w:val="ListParagraph"/>
        <w:numPr>
          <w:ilvl w:val="0"/>
          <w:numId w:val="9"/>
        </w:numPr>
      </w:pPr>
      <w:r>
        <w:t xml:space="preserve">The </w:t>
      </w:r>
      <w:r w:rsidR="003205E6">
        <w:t>‘Rock, paper, scissors’ activity [</w:t>
      </w:r>
      <w:r w:rsidR="003205E6" w:rsidRPr="003205E6">
        <w:rPr>
          <w:b/>
          <w:bCs/>
        </w:rPr>
        <w:t>slide 13</w:t>
      </w:r>
      <w:r w:rsidR="003205E6">
        <w:t>]</w:t>
      </w:r>
      <w:r w:rsidRPr="00775C18">
        <w:t xml:space="preserve"> is taken from the Primary Mathematics journal (Summer 2024): </w:t>
      </w:r>
      <w:hyperlink r:id="rId15" w:history="1">
        <w:r w:rsidR="003205E6" w:rsidRPr="00775C18">
          <w:rPr>
            <w:rStyle w:val="Hyperlink"/>
          </w:rPr>
          <w:t>https://www.m-a.org.uk/primary-maths</w:t>
        </w:r>
      </w:hyperlink>
      <w:r w:rsidR="003205E6">
        <w:t xml:space="preserve"> </w:t>
      </w:r>
    </w:p>
    <w:p w14:paraId="7E319A98" w14:textId="77777777" w:rsidR="00775C18" w:rsidRPr="00775C18" w:rsidRDefault="00775C18" w:rsidP="009A6EAA">
      <w:pPr>
        <w:pStyle w:val="ListParagraph"/>
        <w:numPr>
          <w:ilvl w:val="1"/>
          <w:numId w:val="9"/>
        </w:numPr>
      </w:pPr>
      <w:r w:rsidRPr="00775C18">
        <w:t xml:space="preserve">It can be used with primary students, and it can be easily extended to an activity suitable for secondary students (with a greater focus on ‘probability’). </w:t>
      </w:r>
    </w:p>
    <w:p w14:paraId="5004B693" w14:textId="77777777" w:rsidR="00775C18" w:rsidRPr="00775C18" w:rsidRDefault="00775C18" w:rsidP="009A6EAA">
      <w:pPr>
        <w:pStyle w:val="ListParagraph"/>
        <w:numPr>
          <w:ilvl w:val="1"/>
          <w:numId w:val="9"/>
        </w:numPr>
      </w:pPr>
      <w:r w:rsidRPr="00775C18">
        <w:t>Organise participants into groups of 3 or 4. Make sure everyone knows how to play the game. Get them to try the game several times with others in their group before discussing the questions on the next slide.</w:t>
      </w:r>
    </w:p>
    <w:p w14:paraId="004D177F" w14:textId="5FDCFAE5" w:rsidR="0021596B" w:rsidRDefault="00775C18" w:rsidP="009A6EAA">
      <w:pPr>
        <w:pStyle w:val="ListParagraph"/>
        <w:numPr>
          <w:ilvl w:val="1"/>
          <w:numId w:val="9"/>
        </w:numPr>
      </w:pPr>
      <w:r w:rsidRPr="00775C18">
        <w:t>Contrast the cultural context with those of the first set of activities.</w:t>
      </w:r>
    </w:p>
    <w:p w14:paraId="17598069" w14:textId="77777777" w:rsidR="009A6EAA" w:rsidRDefault="003A1496" w:rsidP="003A1496">
      <w:pPr>
        <w:pStyle w:val="ListParagraph"/>
        <w:numPr>
          <w:ilvl w:val="0"/>
          <w:numId w:val="9"/>
        </w:numPr>
      </w:pPr>
      <w:r w:rsidRPr="003A1496">
        <w:t>Get participants to discuss the questions</w:t>
      </w:r>
      <w:r>
        <w:t xml:space="preserve"> on </w:t>
      </w:r>
      <w:r w:rsidR="009A6EAA" w:rsidRPr="009A6EAA">
        <w:rPr>
          <w:b/>
          <w:bCs/>
        </w:rPr>
        <w:t>slide 14</w:t>
      </w:r>
      <w:r w:rsidR="009A6EAA">
        <w:t>.</w:t>
      </w:r>
    </w:p>
    <w:p w14:paraId="788831E9" w14:textId="1550FD18" w:rsidR="003A1496" w:rsidRPr="003A1496" w:rsidRDefault="009A6EAA" w:rsidP="009A6EAA">
      <w:pPr>
        <w:pStyle w:val="ListParagraph"/>
        <w:numPr>
          <w:ilvl w:val="1"/>
          <w:numId w:val="9"/>
        </w:numPr>
      </w:pPr>
      <w:r>
        <w:t>C</w:t>
      </w:r>
      <w:r w:rsidR="003A1496" w:rsidRPr="003A1496">
        <w:t>irculate and encourage them to explain their reasoning.</w:t>
      </w:r>
    </w:p>
    <w:p w14:paraId="1BEFB4A1" w14:textId="77777777" w:rsidR="003A1496" w:rsidRPr="003A1496" w:rsidRDefault="003A1496" w:rsidP="009A6EAA">
      <w:pPr>
        <w:pStyle w:val="ListParagraph"/>
        <w:numPr>
          <w:ilvl w:val="1"/>
          <w:numId w:val="9"/>
        </w:numPr>
      </w:pPr>
      <w:r w:rsidRPr="003A1496">
        <w:t>Get everyone back together and take some ideas for each question (call on anyone you noticed come up with good explanations).</w:t>
      </w:r>
    </w:p>
    <w:p w14:paraId="55F13710" w14:textId="7FB1D5C5" w:rsidR="003A1496" w:rsidRPr="003A1496" w:rsidRDefault="003A1496" w:rsidP="009A6EAA">
      <w:pPr>
        <w:pStyle w:val="ListParagraph"/>
        <w:numPr>
          <w:ilvl w:val="1"/>
          <w:numId w:val="9"/>
        </w:numPr>
      </w:pPr>
      <w:r w:rsidRPr="003A1496">
        <w:t>Encourage participants to share their methods</w:t>
      </w:r>
      <w:r w:rsidR="00125A8F">
        <w:t>/diagrams</w:t>
      </w:r>
      <w:r w:rsidRPr="003A1496">
        <w:t xml:space="preserve"> for showing all outcomes </w:t>
      </w:r>
      <w:r w:rsidR="00125A8F">
        <w:t>and</w:t>
      </w:r>
      <w:r w:rsidRPr="003A1496">
        <w:t xml:space="preserve"> representing the game (see some suggestions on next slides).</w:t>
      </w:r>
    </w:p>
    <w:p w14:paraId="403F450B" w14:textId="21DA51F5" w:rsidR="008A07C0" w:rsidRDefault="003A1496" w:rsidP="009A6EAA">
      <w:pPr>
        <w:pStyle w:val="ListParagraph"/>
        <w:numPr>
          <w:ilvl w:val="1"/>
          <w:numId w:val="9"/>
        </w:numPr>
      </w:pPr>
      <w:r w:rsidRPr="003A1496">
        <w:t>Focus on the reasoning rather than the answers (you could give the answer and then ask why).</w:t>
      </w:r>
    </w:p>
    <w:p w14:paraId="53D80220" w14:textId="77777777" w:rsidR="003178D3" w:rsidRDefault="003178D3" w:rsidP="00162EBA">
      <w:pPr>
        <w:pStyle w:val="ListParagraph"/>
        <w:numPr>
          <w:ilvl w:val="0"/>
          <w:numId w:val="9"/>
        </w:numPr>
      </w:pPr>
      <w:r w:rsidRPr="00162EBA">
        <w:lastRenderedPageBreak/>
        <w:t xml:space="preserve">The diagrams on slides 15 and 16 are reproduced in a printable form as </w:t>
      </w:r>
      <w:r w:rsidRPr="008562E1">
        <w:rPr>
          <w:b/>
          <w:bCs/>
        </w:rPr>
        <w:t>Appendix 4</w:t>
      </w:r>
      <w:r w:rsidRPr="00162EBA">
        <w:t xml:space="preserve"> in the facilitators’ notes.</w:t>
      </w:r>
    </w:p>
    <w:p w14:paraId="6CD539CE" w14:textId="346CFAA3" w:rsidR="00162EBA" w:rsidRPr="00162EBA" w:rsidRDefault="00162EBA" w:rsidP="00162EBA">
      <w:pPr>
        <w:pStyle w:val="ListParagraph"/>
        <w:numPr>
          <w:ilvl w:val="0"/>
          <w:numId w:val="9"/>
        </w:numPr>
      </w:pPr>
      <w:r w:rsidRPr="00162EBA">
        <w:t xml:space="preserve">Discuss the pros and cons of the representations </w:t>
      </w:r>
      <w:r w:rsidR="007F2E98">
        <w:t xml:space="preserve">on </w:t>
      </w:r>
      <w:r w:rsidR="007F2E98" w:rsidRPr="007F2E98">
        <w:rPr>
          <w:b/>
          <w:bCs/>
        </w:rPr>
        <w:t>slide 15</w:t>
      </w:r>
      <w:r w:rsidR="007F2E98">
        <w:t xml:space="preserve"> </w:t>
      </w:r>
      <w:r w:rsidRPr="00162EBA">
        <w:t>and compare to participants’ own representations.</w:t>
      </w:r>
    </w:p>
    <w:p w14:paraId="4B177CCF" w14:textId="5EFA0793" w:rsidR="00162EBA" w:rsidRPr="00162EBA" w:rsidRDefault="00E56A75" w:rsidP="00E56A75">
      <w:pPr>
        <w:pStyle w:val="ListParagraph"/>
        <w:numPr>
          <w:ilvl w:val="1"/>
          <w:numId w:val="9"/>
        </w:numPr>
        <w:rPr>
          <w:i/>
          <w:iCs/>
        </w:rPr>
      </w:pPr>
      <w:r w:rsidRPr="00E56A75">
        <w:t xml:space="preserve">Quote from </w:t>
      </w:r>
      <w:r w:rsidR="00162EBA" w:rsidRPr="00162EBA">
        <w:t xml:space="preserve">Primary Mathematics journal: </w:t>
      </w:r>
      <w:r w:rsidR="00162EBA" w:rsidRPr="00162EBA">
        <w:rPr>
          <w:i/>
          <w:iCs/>
        </w:rPr>
        <w:t>Here we are encouraging students to think about issues such as fairness in a systematic way, while engaging in a game that they might be very familiar with.</w:t>
      </w:r>
    </w:p>
    <w:p w14:paraId="2743F705" w14:textId="1544E28B" w:rsidR="000735A6" w:rsidRDefault="00162EBA" w:rsidP="00162EBA">
      <w:pPr>
        <w:pStyle w:val="ListParagraph"/>
        <w:numPr>
          <w:ilvl w:val="0"/>
          <w:numId w:val="9"/>
        </w:numPr>
      </w:pPr>
      <w:r w:rsidRPr="00162EBA">
        <w:t>This game can be developed to include more than 3 actions</w:t>
      </w:r>
      <w:r w:rsidR="00D525E3">
        <w:t>:</w:t>
      </w:r>
    </w:p>
    <w:p w14:paraId="5E71935C" w14:textId="3C157FDC" w:rsidR="00D525E3" w:rsidRDefault="00162EBA" w:rsidP="00D525E3">
      <w:pPr>
        <w:pStyle w:val="ListParagraph"/>
        <w:numPr>
          <w:ilvl w:val="1"/>
          <w:numId w:val="9"/>
        </w:numPr>
      </w:pPr>
      <w:r w:rsidRPr="00162EBA">
        <w:t xml:space="preserve">5 actions </w:t>
      </w:r>
      <w:r w:rsidR="002D2124">
        <w:t xml:space="preserve">are looked at </w:t>
      </w:r>
      <w:r w:rsidRPr="00162EBA">
        <w:t xml:space="preserve">on </w:t>
      </w:r>
      <w:r w:rsidR="000735A6">
        <w:t>slide 16</w:t>
      </w:r>
      <w:r w:rsidR="00D525E3">
        <w:t>.</w:t>
      </w:r>
    </w:p>
    <w:p w14:paraId="5F1BFD78" w14:textId="4814F93E" w:rsidR="00162EBA" w:rsidRPr="00162EBA" w:rsidRDefault="002D2124" w:rsidP="00D525E3">
      <w:pPr>
        <w:pStyle w:val="ListParagraph"/>
        <w:numPr>
          <w:ilvl w:val="1"/>
          <w:numId w:val="9"/>
        </w:numPr>
      </w:pPr>
      <w:r>
        <w:t>S</w:t>
      </w:r>
      <w:r w:rsidR="00162EBA" w:rsidRPr="00162EBA">
        <w:t xml:space="preserve">ome questions </w:t>
      </w:r>
      <w:r w:rsidR="00EA54D7">
        <w:t xml:space="preserve">for reflecting on the activity are proposed </w:t>
      </w:r>
      <w:r w:rsidR="00162EBA" w:rsidRPr="00162EBA">
        <w:t>on slide</w:t>
      </w:r>
      <w:r w:rsidR="00E56A75">
        <w:t xml:space="preserve"> 17.</w:t>
      </w:r>
    </w:p>
    <w:p w14:paraId="4FD7D07D" w14:textId="6E5558A4" w:rsidR="00162EBA" w:rsidRPr="00162EBA" w:rsidRDefault="00162EBA" w:rsidP="008562E1">
      <w:pPr>
        <w:pStyle w:val="ListParagraph"/>
        <w:numPr>
          <w:ilvl w:val="1"/>
          <w:numId w:val="9"/>
        </w:numPr>
      </w:pPr>
      <w:r w:rsidRPr="00162EBA">
        <w:t xml:space="preserve">Source for representation: </w:t>
      </w:r>
      <w:hyperlink r:id="rId16" w:history="1">
        <w:r w:rsidR="002D6F20" w:rsidRPr="00162EBA">
          <w:rPr>
            <w:rStyle w:val="Hyperlink"/>
          </w:rPr>
          <w:t>https://andygrunwald.com/blog/playing-rockpaperscissors-with-500-people/</w:t>
        </w:r>
      </w:hyperlink>
      <w:r w:rsidR="002D6F20">
        <w:t xml:space="preserve"> </w:t>
      </w:r>
    </w:p>
    <w:p w14:paraId="46FB82D9" w14:textId="43252FA4" w:rsidR="00660739" w:rsidRPr="00660739" w:rsidRDefault="00660739" w:rsidP="00660739">
      <w:pPr>
        <w:pStyle w:val="ListParagraph"/>
        <w:numPr>
          <w:ilvl w:val="0"/>
          <w:numId w:val="9"/>
        </w:numPr>
      </w:pPr>
      <w:r w:rsidRPr="00660739">
        <w:t>Th</w:t>
      </w:r>
      <w:r>
        <w:t>e ‘</w:t>
      </w:r>
      <w:r w:rsidRPr="00660739">
        <w:t>Rock, Paper, Scissors, Lizard, Vulcan</w:t>
      </w:r>
      <w:r>
        <w:t>’</w:t>
      </w:r>
      <w:r w:rsidRPr="00660739">
        <w:t xml:space="preserve"> activity </w:t>
      </w:r>
      <w:r>
        <w:t>[</w:t>
      </w:r>
      <w:r w:rsidRPr="005A1D01">
        <w:rPr>
          <w:b/>
          <w:bCs/>
        </w:rPr>
        <w:t xml:space="preserve">slide </w:t>
      </w:r>
      <w:r w:rsidR="005A1D01" w:rsidRPr="005A1D01">
        <w:rPr>
          <w:b/>
          <w:bCs/>
        </w:rPr>
        <w:t>16</w:t>
      </w:r>
      <w:r w:rsidR="005A1D01">
        <w:t xml:space="preserve">] </w:t>
      </w:r>
      <w:r w:rsidRPr="00660739">
        <w:t xml:space="preserve">is also taken from the Primary Mathematics journal (Summer 2024): </w:t>
      </w:r>
      <w:hyperlink r:id="rId17" w:history="1">
        <w:r w:rsidR="00387A0E" w:rsidRPr="00660739">
          <w:rPr>
            <w:rStyle w:val="Hyperlink"/>
          </w:rPr>
          <w:t>https://www.m-a.org.uk/primary-maths</w:t>
        </w:r>
      </w:hyperlink>
      <w:r w:rsidR="00387A0E">
        <w:t xml:space="preserve"> </w:t>
      </w:r>
      <w:r w:rsidRPr="00660739">
        <w:t>.</w:t>
      </w:r>
    </w:p>
    <w:p w14:paraId="011CDCDF" w14:textId="00B680C0" w:rsidR="00CF338B" w:rsidRPr="00D063B8" w:rsidRDefault="00660739" w:rsidP="00150714">
      <w:pPr>
        <w:pStyle w:val="ListParagraph"/>
        <w:numPr>
          <w:ilvl w:val="1"/>
          <w:numId w:val="9"/>
        </w:numPr>
      </w:pPr>
      <w:r w:rsidRPr="00660739">
        <w:t xml:space="preserve">You can watch Sheldon explaining the rules to Rock, Paper, Scissors, Lizard, Vulcan (3 times) in the following YouTube clip taken from The Big Bang Theory: </w:t>
      </w:r>
      <w:hyperlink r:id="rId18" w:history="1">
        <w:r w:rsidR="005A1D01" w:rsidRPr="00587B84">
          <w:rPr>
            <w:rStyle w:val="Hyperlink"/>
          </w:rPr>
          <w:t>https://www.youtube.com/watch?v=x5Q6-wMx-K8</w:t>
        </w:r>
      </w:hyperlink>
      <w:r w:rsidR="005A1D01">
        <w:t xml:space="preserve"> </w:t>
      </w:r>
    </w:p>
    <w:p w14:paraId="7F69BBA1" w14:textId="107DF695" w:rsidR="00AD0D34" w:rsidRPr="00D063B8" w:rsidRDefault="005D5B13" w:rsidP="00AD0D34">
      <w:pPr>
        <w:pStyle w:val="Heading2"/>
      </w:pPr>
      <w:r w:rsidRPr="00D063B8">
        <w:t xml:space="preserve">Final </w:t>
      </w:r>
      <w:r w:rsidR="000077B9">
        <w:t>reflections</w:t>
      </w:r>
      <w:r w:rsidRPr="00D063B8">
        <w:t>:</w:t>
      </w:r>
    </w:p>
    <w:p w14:paraId="48DDDAE0" w14:textId="23A71511" w:rsidR="00150714" w:rsidRDefault="00150714" w:rsidP="00150714">
      <w:pPr>
        <w:pStyle w:val="ListParagraph"/>
        <w:numPr>
          <w:ilvl w:val="0"/>
          <w:numId w:val="11"/>
        </w:numPr>
      </w:pPr>
      <w:r w:rsidRPr="00F92B37">
        <w:t>Reflection on ‘Rock, paper, scissors’</w:t>
      </w:r>
      <w:r>
        <w:t xml:space="preserve"> activity [</w:t>
      </w:r>
      <w:r w:rsidRPr="00F92B37">
        <w:rPr>
          <w:b/>
          <w:bCs/>
        </w:rPr>
        <w:t>slide 17</w:t>
      </w:r>
      <w:r>
        <w:t>]:</w:t>
      </w:r>
    </w:p>
    <w:p w14:paraId="0222AD97" w14:textId="77777777" w:rsidR="00150714" w:rsidRDefault="00150714" w:rsidP="00150714">
      <w:pPr>
        <w:pStyle w:val="ListParagraph"/>
        <w:numPr>
          <w:ilvl w:val="1"/>
          <w:numId w:val="11"/>
        </w:numPr>
      </w:pPr>
      <w:r w:rsidRPr="00CF338B">
        <w:t>Encourage participants to reflect on the inclusive characteristics of the pedagogies modelled and approaches taken.</w:t>
      </w:r>
    </w:p>
    <w:p w14:paraId="73B8C03C" w14:textId="68D08AB5" w:rsidR="00840E99" w:rsidRDefault="00150714" w:rsidP="004B5244">
      <w:pPr>
        <w:pStyle w:val="ListParagraph"/>
        <w:numPr>
          <w:ilvl w:val="0"/>
          <w:numId w:val="11"/>
        </w:numPr>
      </w:pPr>
      <w:r>
        <w:t>Reflective discussion [</w:t>
      </w:r>
      <w:r w:rsidRPr="00BB65DD">
        <w:rPr>
          <w:b/>
          <w:bCs/>
        </w:rPr>
        <w:t>slide 18</w:t>
      </w:r>
      <w:r>
        <w:t>]:</w:t>
      </w:r>
    </w:p>
    <w:p w14:paraId="169ABDEA" w14:textId="5AA20AC7" w:rsidR="00BB65DD" w:rsidRPr="00BB65DD" w:rsidRDefault="00BB65DD" w:rsidP="00BB65DD">
      <w:pPr>
        <w:pStyle w:val="ListParagraph"/>
        <w:numPr>
          <w:ilvl w:val="1"/>
          <w:numId w:val="11"/>
        </w:numPr>
      </w:pPr>
      <w:r w:rsidRPr="00BB65DD">
        <w:t xml:space="preserve">The aim here is to identify ways in which participants’ thinking has moved on during the session by relating back to the initial discussion </w:t>
      </w:r>
      <w:r w:rsidR="00F631E1">
        <w:t>(</w:t>
      </w:r>
      <w:r w:rsidRPr="00BB65DD">
        <w:t>see slide 5</w:t>
      </w:r>
      <w:r w:rsidR="00F631E1">
        <w:t>)</w:t>
      </w:r>
      <w:r w:rsidRPr="00BB65DD">
        <w:t>.</w:t>
      </w:r>
    </w:p>
    <w:p w14:paraId="3B29A542" w14:textId="49747A85" w:rsidR="00150714" w:rsidRDefault="00BB65DD" w:rsidP="00BB65DD">
      <w:pPr>
        <w:pStyle w:val="ListParagraph"/>
        <w:numPr>
          <w:ilvl w:val="1"/>
          <w:numId w:val="11"/>
        </w:numPr>
      </w:pPr>
      <w:r w:rsidRPr="00BB65DD">
        <w:t xml:space="preserve">Encourage participants to </w:t>
      </w:r>
      <w:proofErr w:type="gramStart"/>
      <w:r w:rsidRPr="00BB65DD">
        <w:t>refer back</w:t>
      </w:r>
      <w:proofErr w:type="gramEnd"/>
      <w:r w:rsidRPr="00BB65DD">
        <w:t xml:space="preserve"> to any individual or collective notes that were taken.</w:t>
      </w:r>
    </w:p>
    <w:p w14:paraId="6CEDF545" w14:textId="0235F56E" w:rsidR="00BB65DD" w:rsidRDefault="000D7636" w:rsidP="000D7636">
      <w:pPr>
        <w:pStyle w:val="ListParagraph"/>
        <w:numPr>
          <w:ilvl w:val="0"/>
          <w:numId w:val="11"/>
        </w:numPr>
      </w:pPr>
      <w:r>
        <w:t>Discuss the</w:t>
      </w:r>
      <w:r w:rsidRPr="000D7636">
        <w:t xml:space="preserve"> </w:t>
      </w:r>
      <w:r>
        <w:t>‘</w:t>
      </w:r>
      <w:r w:rsidRPr="000D7636">
        <w:t>conceptualisation of TMSJ</w:t>
      </w:r>
      <w:r>
        <w:t>’ [</w:t>
      </w:r>
      <w:r w:rsidRPr="000D7636">
        <w:rPr>
          <w:b/>
          <w:bCs/>
        </w:rPr>
        <w:t>slide 19</w:t>
      </w:r>
      <w:r>
        <w:t>]:</w:t>
      </w:r>
    </w:p>
    <w:p w14:paraId="38227481" w14:textId="77777777" w:rsidR="007A29C9" w:rsidRPr="007A29C9" w:rsidRDefault="007A29C9" w:rsidP="007A29C9">
      <w:pPr>
        <w:pStyle w:val="ListParagraph"/>
        <w:numPr>
          <w:ilvl w:val="1"/>
          <w:numId w:val="11"/>
        </w:numPr>
      </w:pPr>
      <w:r w:rsidRPr="007A29C9">
        <w:t>This conceptualisation was presented in the ‘Introduction to TMSJ’ workshop.</w:t>
      </w:r>
    </w:p>
    <w:p w14:paraId="25FE953A" w14:textId="1CDC576D" w:rsidR="000D7636" w:rsidRDefault="007A29C9" w:rsidP="007A29C9">
      <w:pPr>
        <w:pStyle w:val="ListParagraph"/>
        <w:numPr>
          <w:ilvl w:val="1"/>
          <w:numId w:val="11"/>
        </w:numPr>
      </w:pPr>
      <w:r w:rsidRPr="007A29C9">
        <w:t>It can be a useful summary to take away and prompt future discussions and inform future work.</w:t>
      </w:r>
    </w:p>
    <w:p w14:paraId="38F0E41C" w14:textId="72AE4AFE" w:rsidR="007A29C9" w:rsidRDefault="007A29C9" w:rsidP="007A29C9">
      <w:pPr>
        <w:pStyle w:val="ListParagraph"/>
        <w:numPr>
          <w:ilvl w:val="0"/>
          <w:numId w:val="11"/>
        </w:numPr>
      </w:pPr>
      <w:r>
        <w:t xml:space="preserve">The references used in the presentation are presented on </w:t>
      </w:r>
      <w:r w:rsidRPr="007A29C9">
        <w:rPr>
          <w:b/>
          <w:bCs/>
        </w:rPr>
        <w:t>slide 20</w:t>
      </w:r>
      <w:r>
        <w:t>.</w:t>
      </w:r>
    </w:p>
    <w:p w14:paraId="1814E3F0" w14:textId="77777777" w:rsidR="00B835DA" w:rsidRPr="00D063B8" w:rsidRDefault="00B835DA" w:rsidP="00B835DA"/>
    <w:p w14:paraId="2DFDD14F" w14:textId="3C02000B" w:rsidR="00020F0F" w:rsidRPr="00D063B8" w:rsidRDefault="00BE59F9" w:rsidP="006C2699">
      <w:pPr>
        <w:pStyle w:val="Heading2"/>
      </w:pPr>
      <w:r w:rsidRPr="00D063B8">
        <w:t xml:space="preserve">Reflections from </w:t>
      </w:r>
      <w:r w:rsidR="00303FC9">
        <w:t xml:space="preserve">research team </w:t>
      </w:r>
      <w:r w:rsidR="00427888">
        <w:t xml:space="preserve">members </w:t>
      </w:r>
      <w:r w:rsidR="00303FC9">
        <w:t>on trialling</w:t>
      </w:r>
      <w:r w:rsidRPr="00D063B8">
        <w:t xml:space="preserve"> the workshop:</w:t>
      </w:r>
    </w:p>
    <w:p w14:paraId="71334B99" w14:textId="30F71C21" w:rsidR="0061434C" w:rsidRPr="00D063B8" w:rsidRDefault="00B10E8B" w:rsidP="00020F0F">
      <w:r w:rsidRPr="001D6AC5">
        <w:t xml:space="preserve">Caroline </w:t>
      </w:r>
      <w:r w:rsidR="00632EC4" w:rsidRPr="001D6AC5">
        <w:t>Hilton (University College London, Institute of Education)</w:t>
      </w:r>
      <w:r w:rsidR="00BF7913" w:rsidRPr="001D6AC5">
        <w:t xml:space="preserve"> </w:t>
      </w:r>
      <w:r w:rsidR="007C1735" w:rsidRPr="001D6AC5">
        <w:t>reflects</w:t>
      </w:r>
      <w:r w:rsidR="007C1735" w:rsidRPr="00D063B8">
        <w:t xml:space="preserve"> on </w:t>
      </w:r>
      <w:r w:rsidR="00444056" w:rsidRPr="00D063B8">
        <w:t>trialling</w:t>
      </w:r>
      <w:r w:rsidR="007C1735" w:rsidRPr="00D063B8">
        <w:t xml:space="preserve"> </w:t>
      </w:r>
      <w:r w:rsidR="00616DB3" w:rsidRPr="00D063B8">
        <w:t xml:space="preserve">an earlier version of </w:t>
      </w:r>
      <w:r w:rsidR="007C1735" w:rsidRPr="00D063B8">
        <w:t xml:space="preserve">the workshop with </w:t>
      </w:r>
      <w:r w:rsidR="00E43BEF" w:rsidRPr="00D063B8">
        <w:t xml:space="preserve">two groups (approximately 60 </w:t>
      </w:r>
      <w:r w:rsidR="005F310A" w:rsidRPr="00D063B8">
        <w:t>student teachers altogether</w:t>
      </w:r>
      <w:r w:rsidR="00E43BEF" w:rsidRPr="00D063B8">
        <w:t xml:space="preserve">) of </w:t>
      </w:r>
      <w:r w:rsidR="007C1735" w:rsidRPr="00D063B8">
        <w:t xml:space="preserve">PGCE Primary student teachers </w:t>
      </w:r>
      <w:r w:rsidR="00DA4F91" w:rsidRPr="00D063B8">
        <w:t>with a mathematics subject specialism:</w:t>
      </w:r>
    </w:p>
    <w:p w14:paraId="5BFAED8E" w14:textId="0FAD3B24" w:rsidR="00817C67" w:rsidRPr="00D063B8" w:rsidRDefault="00817C67" w:rsidP="00817C67">
      <w:pPr>
        <w:pStyle w:val="ListParagraph"/>
        <w:numPr>
          <w:ilvl w:val="0"/>
          <w:numId w:val="15"/>
        </w:numPr>
        <w:rPr>
          <w:i/>
          <w:iCs/>
        </w:rPr>
      </w:pPr>
      <w:r>
        <w:rPr>
          <w:i/>
          <w:iCs/>
        </w:rPr>
        <w:t>Despite being</w:t>
      </w:r>
      <w:r w:rsidRPr="00D063B8">
        <w:rPr>
          <w:i/>
          <w:iCs/>
        </w:rPr>
        <w:t xml:space="preserve"> held only 2-3 months into programme</w:t>
      </w:r>
      <w:r>
        <w:rPr>
          <w:i/>
          <w:iCs/>
        </w:rPr>
        <w:t>,</w:t>
      </w:r>
      <w:r w:rsidRPr="00D063B8">
        <w:rPr>
          <w:i/>
          <w:iCs/>
        </w:rPr>
        <w:t xml:space="preserve"> </w:t>
      </w:r>
      <w:r w:rsidR="00F47530">
        <w:rPr>
          <w:i/>
          <w:iCs/>
        </w:rPr>
        <w:t xml:space="preserve">the overall </w:t>
      </w:r>
      <w:r w:rsidR="00C466F6">
        <w:rPr>
          <w:i/>
          <w:iCs/>
        </w:rPr>
        <w:t>response</w:t>
      </w:r>
      <w:r w:rsidR="00C466F6" w:rsidRPr="00C466F6">
        <w:rPr>
          <w:i/>
          <w:iCs/>
        </w:rPr>
        <w:t xml:space="preserve"> from student</w:t>
      </w:r>
      <w:r w:rsidR="00C466F6">
        <w:rPr>
          <w:i/>
          <w:iCs/>
        </w:rPr>
        <w:t xml:space="preserve"> teachers</w:t>
      </w:r>
      <w:r w:rsidR="00C466F6" w:rsidRPr="00C466F6">
        <w:rPr>
          <w:i/>
          <w:iCs/>
        </w:rPr>
        <w:t xml:space="preserve"> was extremely positive and they valued the opportunity to explore some less conventional ways of exploring data and more open-ended opportunities for discussion</w:t>
      </w:r>
      <w:r w:rsidR="00C466F6">
        <w:rPr>
          <w:i/>
          <w:iCs/>
        </w:rPr>
        <w:t xml:space="preserve">. </w:t>
      </w:r>
      <w:r w:rsidR="0017305C">
        <w:rPr>
          <w:i/>
          <w:iCs/>
        </w:rPr>
        <w:t>T</w:t>
      </w:r>
      <w:r w:rsidR="00724A90">
        <w:rPr>
          <w:i/>
          <w:iCs/>
        </w:rPr>
        <w:t xml:space="preserve">here were </w:t>
      </w:r>
      <w:r w:rsidR="002E0B46">
        <w:rPr>
          <w:i/>
          <w:iCs/>
        </w:rPr>
        <w:t>some student teachers who felt</w:t>
      </w:r>
      <w:r w:rsidRPr="00D063B8">
        <w:rPr>
          <w:i/>
          <w:iCs/>
        </w:rPr>
        <w:t xml:space="preserve"> it was hard to conceptualise what socially just mathematics teaching might look like in practice</w:t>
      </w:r>
      <w:r w:rsidR="002E0B46">
        <w:rPr>
          <w:i/>
          <w:iCs/>
        </w:rPr>
        <w:t xml:space="preserve"> at this </w:t>
      </w:r>
      <w:r w:rsidR="001C5A8D">
        <w:rPr>
          <w:i/>
          <w:iCs/>
        </w:rPr>
        <w:t xml:space="preserve">early </w:t>
      </w:r>
      <w:r w:rsidR="002E0B46">
        <w:rPr>
          <w:i/>
          <w:iCs/>
        </w:rPr>
        <w:t>stage</w:t>
      </w:r>
      <w:r w:rsidRPr="00D063B8">
        <w:rPr>
          <w:i/>
          <w:iCs/>
        </w:rPr>
        <w:t>.</w:t>
      </w:r>
    </w:p>
    <w:p w14:paraId="77C033CC" w14:textId="0502FE05" w:rsidR="00616DB3" w:rsidRPr="00D063B8" w:rsidRDefault="00324DAC" w:rsidP="00616DB3">
      <w:pPr>
        <w:pStyle w:val="ListParagraph"/>
        <w:numPr>
          <w:ilvl w:val="0"/>
          <w:numId w:val="15"/>
        </w:numPr>
        <w:rPr>
          <w:i/>
          <w:iCs/>
        </w:rPr>
      </w:pPr>
      <w:r w:rsidRPr="00D063B8">
        <w:rPr>
          <w:i/>
          <w:iCs/>
        </w:rPr>
        <w:t>There was a s</w:t>
      </w:r>
      <w:r w:rsidR="0086143D" w:rsidRPr="00D063B8">
        <w:rPr>
          <w:i/>
          <w:iCs/>
        </w:rPr>
        <w:t>urprisingly large</w:t>
      </w:r>
      <w:r w:rsidR="0078735C" w:rsidRPr="00D063B8">
        <w:rPr>
          <w:i/>
          <w:iCs/>
        </w:rPr>
        <w:t xml:space="preserve"> impact </w:t>
      </w:r>
      <w:r w:rsidR="0086143D" w:rsidRPr="00D063B8">
        <w:rPr>
          <w:i/>
          <w:iCs/>
        </w:rPr>
        <w:t>from one session in terms of</w:t>
      </w:r>
      <w:r w:rsidR="0078735C" w:rsidRPr="00D063B8">
        <w:rPr>
          <w:i/>
          <w:iCs/>
        </w:rPr>
        <w:t xml:space="preserve"> </w:t>
      </w:r>
      <w:r w:rsidRPr="00D063B8">
        <w:rPr>
          <w:i/>
          <w:iCs/>
        </w:rPr>
        <w:t>the</w:t>
      </w:r>
      <w:r w:rsidR="00B251B9" w:rsidRPr="00D063B8">
        <w:rPr>
          <w:i/>
          <w:iCs/>
        </w:rPr>
        <w:t xml:space="preserve"> workshop prompting </w:t>
      </w:r>
      <w:r w:rsidRPr="00D063B8">
        <w:rPr>
          <w:i/>
          <w:iCs/>
        </w:rPr>
        <w:t xml:space="preserve">student teachers </w:t>
      </w:r>
      <w:r w:rsidR="00B251B9" w:rsidRPr="00D063B8">
        <w:rPr>
          <w:i/>
          <w:iCs/>
        </w:rPr>
        <w:t xml:space="preserve">to </w:t>
      </w:r>
      <w:r w:rsidR="00384808" w:rsidRPr="00D063B8">
        <w:rPr>
          <w:i/>
          <w:iCs/>
        </w:rPr>
        <w:t>rethink</w:t>
      </w:r>
      <w:r w:rsidR="00B251B9" w:rsidRPr="00D063B8">
        <w:rPr>
          <w:i/>
          <w:iCs/>
        </w:rPr>
        <w:t xml:space="preserve"> </w:t>
      </w:r>
      <w:r w:rsidR="0078735C" w:rsidRPr="00D063B8">
        <w:rPr>
          <w:i/>
          <w:iCs/>
        </w:rPr>
        <w:t>their perspective</w:t>
      </w:r>
      <w:r w:rsidR="0086143D" w:rsidRPr="00D063B8">
        <w:rPr>
          <w:i/>
          <w:iCs/>
        </w:rPr>
        <w:t>s</w:t>
      </w:r>
      <w:r w:rsidR="0078735C" w:rsidRPr="00D063B8">
        <w:rPr>
          <w:i/>
          <w:iCs/>
        </w:rPr>
        <w:t xml:space="preserve"> on inclusion</w:t>
      </w:r>
      <w:r w:rsidR="00356344" w:rsidRPr="00D063B8">
        <w:rPr>
          <w:i/>
          <w:iCs/>
        </w:rPr>
        <w:t xml:space="preserve"> (which they had already encountered earlier in the course)</w:t>
      </w:r>
      <w:r w:rsidR="00B251B9" w:rsidRPr="00D063B8">
        <w:rPr>
          <w:i/>
          <w:iCs/>
        </w:rPr>
        <w:t>. They</w:t>
      </w:r>
      <w:r w:rsidR="0078735C" w:rsidRPr="00D063B8">
        <w:rPr>
          <w:i/>
          <w:iCs/>
        </w:rPr>
        <w:t xml:space="preserve"> mov</w:t>
      </w:r>
      <w:r w:rsidR="00B251B9" w:rsidRPr="00D063B8">
        <w:rPr>
          <w:i/>
          <w:iCs/>
        </w:rPr>
        <w:t>ed away</w:t>
      </w:r>
      <w:r w:rsidR="0078735C" w:rsidRPr="00D063B8">
        <w:rPr>
          <w:i/>
          <w:iCs/>
        </w:rPr>
        <w:t xml:space="preserve"> from </w:t>
      </w:r>
      <w:r w:rsidR="00B251B9" w:rsidRPr="00D063B8">
        <w:rPr>
          <w:i/>
          <w:iCs/>
        </w:rPr>
        <w:t xml:space="preserve">considering </w:t>
      </w:r>
      <w:r w:rsidR="0078735C" w:rsidRPr="00D063B8">
        <w:rPr>
          <w:i/>
          <w:iCs/>
        </w:rPr>
        <w:t xml:space="preserve">what </w:t>
      </w:r>
      <w:r w:rsidR="0078735C" w:rsidRPr="00D063B8">
        <w:rPr>
          <w:i/>
          <w:iCs/>
        </w:rPr>
        <w:lastRenderedPageBreak/>
        <w:t xml:space="preserve">individual students can and can’t do </w:t>
      </w:r>
      <w:r w:rsidR="0089754F" w:rsidRPr="00D063B8">
        <w:rPr>
          <w:i/>
          <w:iCs/>
        </w:rPr>
        <w:t xml:space="preserve">and </w:t>
      </w:r>
      <w:r w:rsidR="004E097D" w:rsidRPr="00D063B8">
        <w:rPr>
          <w:i/>
          <w:iCs/>
        </w:rPr>
        <w:t>differentiating</w:t>
      </w:r>
      <w:r w:rsidR="0089754F" w:rsidRPr="00D063B8">
        <w:rPr>
          <w:i/>
          <w:iCs/>
        </w:rPr>
        <w:t xml:space="preserve"> activities</w:t>
      </w:r>
      <w:r w:rsidR="006A3006" w:rsidRPr="00D063B8">
        <w:rPr>
          <w:i/>
          <w:iCs/>
        </w:rPr>
        <w:t>/resources</w:t>
      </w:r>
      <w:r w:rsidR="0089754F" w:rsidRPr="00D063B8">
        <w:rPr>
          <w:i/>
          <w:iCs/>
        </w:rPr>
        <w:t xml:space="preserve"> accordingly</w:t>
      </w:r>
      <w:r w:rsidRPr="00D063B8">
        <w:rPr>
          <w:i/>
          <w:iCs/>
        </w:rPr>
        <w:t>,</w:t>
      </w:r>
      <w:r w:rsidR="0089754F" w:rsidRPr="00D063B8">
        <w:rPr>
          <w:i/>
          <w:iCs/>
        </w:rPr>
        <w:t xml:space="preserve"> </w:t>
      </w:r>
      <w:r w:rsidR="0078735C" w:rsidRPr="00D063B8">
        <w:rPr>
          <w:i/>
          <w:iCs/>
        </w:rPr>
        <w:t xml:space="preserve">towards seeing </w:t>
      </w:r>
      <w:r w:rsidR="0086143D" w:rsidRPr="00D063B8">
        <w:rPr>
          <w:i/>
          <w:iCs/>
        </w:rPr>
        <w:t>inclusion more</w:t>
      </w:r>
      <w:r w:rsidR="0078735C" w:rsidRPr="00D063B8">
        <w:rPr>
          <w:i/>
          <w:iCs/>
        </w:rPr>
        <w:t xml:space="preserve"> </w:t>
      </w:r>
      <w:proofErr w:type="gramStart"/>
      <w:r w:rsidR="0078735C" w:rsidRPr="00D063B8">
        <w:rPr>
          <w:i/>
          <w:iCs/>
        </w:rPr>
        <w:t xml:space="preserve">as </w:t>
      </w:r>
      <w:r w:rsidR="00113D02" w:rsidRPr="00D063B8">
        <w:rPr>
          <w:i/>
          <w:iCs/>
        </w:rPr>
        <w:t>a whole class</w:t>
      </w:r>
      <w:r w:rsidR="004E097D" w:rsidRPr="00D063B8">
        <w:rPr>
          <w:i/>
          <w:iCs/>
        </w:rPr>
        <w:t>/systemic</w:t>
      </w:r>
      <w:proofErr w:type="gramEnd"/>
      <w:r w:rsidR="00113D02" w:rsidRPr="00D063B8">
        <w:rPr>
          <w:i/>
          <w:iCs/>
        </w:rPr>
        <w:t xml:space="preserve"> social justice issue</w:t>
      </w:r>
      <w:r w:rsidR="00B2055F" w:rsidRPr="00D063B8">
        <w:rPr>
          <w:i/>
          <w:iCs/>
        </w:rPr>
        <w:t xml:space="preserve"> (</w:t>
      </w:r>
      <w:r w:rsidR="00D17C9D">
        <w:rPr>
          <w:i/>
          <w:iCs/>
        </w:rPr>
        <w:t>viewing</w:t>
      </w:r>
      <w:r w:rsidR="00B2055F" w:rsidRPr="00D063B8">
        <w:rPr>
          <w:i/>
          <w:iCs/>
        </w:rPr>
        <w:t xml:space="preserve"> the classroom as a community rather than a group of individuals)</w:t>
      </w:r>
      <w:r w:rsidR="00113D02" w:rsidRPr="00D063B8">
        <w:rPr>
          <w:i/>
          <w:iCs/>
        </w:rPr>
        <w:t>.</w:t>
      </w:r>
    </w:p>
    <w:p w14:paraId="231B4940" w14:textId="149B0F70" w:rsidR="00113D02" w:rsidRPr="00D063B8" w:rsidRDefault="00AC4332" w:rsidP="00616DB3">
      <w:pPr>
        <w:pStyle w:val="ListParagraph"/>
        <w:numPr>
          <w:ilvl w:val="0"/>
          <w:numId w:val="15"/>
        </w:numPr>
        <w:rPr>
          <w:i/>
          <w:iCs/>
        </w:rPr>
      </w:pPr>
      <w:r w:rsidRPr="00D063B8">
        <w:rPr>
          <w:i/>
          <w:iCs/>
        </w:rPr>
        <w:t>Providing and d</w:t>
      </w:r>
      <w:r w:rsidR="000E0ACA" w:rsidRPr="00D063B8">
        <w:rPr>
          <w:i/>
          <w:iCs/>
        </w:rPr>
        <w:t>rawing on e</w:t>
      </w:r>
      <w:r w:rsidR="002530E6" w:rsidRPr="00D063B8">
        <w:rPr>
          <w:i/>
          <w:iCs/>
        </w:rPr>
        <w:t xml:space="preserve">xamples of work produced by </w:t>
      </w:r>
      <w:r w:rsidR="00D17C9D">
        <w:rPr>
          <w:i/>
          <w:iCs/>
        </w:rPr>
        <w:t>children</w:t>
      </w:r>
      <w:r w:rsidR="002530E6" w:rsidRPr="00D063B8">
        <w:rPr>
          <w:i/>
          <w:iCs/>
        </w:rPr>
        <w:t xml:space="preserve"> </w:t>
      </w:r>
      <w:r w:rsidR="000E0ACA" w:rsidRPr="00D063B8">
        <w:rPr>
          <w:i/>
          <w:iCs/>
        </w:rPr>
        <w:t>working on social justice issues</w:t>
      </w:r>
      <w:r w:rsidRPr="00D063B8">
        <w:rPr>
          <w:i/>
          <w:iCs/>
        </w:rPr>
        <w:t xml:space="preserve"> in schools</w:t>
      </w:r>
      <w:r w:rsidR="000E0ACA" w:rsidRPr="00D063B8">
        <w:rPr>
          <w:i/>
          <w:iCs/>
        </w:rPr>
        <w:t xml:space="preserve"> </w:t>
      </w:r>
      <w:r w:rsidR="002530E6" w:rsidRPr="00D063B8">
        <w:rPr>
          <w:i/>
          <w:iCs/>
        </w:rPr>
        <w:t xml:space="preserve">gave student teachers a sense of </w:t>
      </w:r>
      <w:r w:rsidR="000E0ACA" w:rsidRPr="00D063B8">
        <w:rPr>
          <w:i/>
          <w:iCs/>
        </w:rPr>
        <w:t xml:space="preserve">what </w:t>
      </w:r>
      <w:r w:rsidR="002530E6" w:rsidRPr="00D063B8">
        <w:rPr>
          <w:i/>
          <w:iCs/>
        </w:rPr>
        <w:t>they could do with children of different ages.</w:t>
      </w:r>
    </w:p>
    <w:p w14:paraId="561335D4" w14:textId="77777777" w:rsidR="001E477D" w:rsidRPr="00D063B8" w:rsidRDefault="001E477D" w:rsidP="001E477D">
      <w:pPr>
        <w:pStyle w:val="ListParagraph"/>
        <w:numPr>
          <w:ilvl w:val="0"/>
          <w:numId w:val="15"/>
        </w:numPr>
        <w:rPr>
          <w:i/>
          <w:iCs/>
        </w:rPr>
      </w:pPr>
      <w:r w:rsidRPr="00D063B8">
        <w:rPr>
          <w:i/>
          <w:iCs/>
        </w:rPr>
        <w:t>Some student teachers felt it would be useful to hold the workshop earlier in the year (although this might be impractical).</w:t>
      </w:r>
    </w:p>
    <w:p w14:paraId="67C16BD5" w14:textId="6E15C4F0" w:rsidR="00552FC1" w:rsidRPr="00D063B8" w:rsidRDefault="00D05AE0" w:rsidP="002F3F5E">
      <w:pPr>
        <w:pStyle w:val="ListParagraph"/>
        <w:numPr>
          <w:ilvl w:val="0"/>
          <w:numId w:val="15"/>
        </w:numPr>
        <w:rPr>
          <w:i/>
          <w:iCs/>
        </w:rPr>
      </w:pPr>
      <w:r w:rsidRPr="00D063B8">
        <w:rPr>
          <w:i/>
          <w:iCs/>
        </w:rPr>
        <w:t xml:space="preserve">Student teachers went away keen to incorporate ideas into practice, some </w:t>
      </w:r>
      <w:r w:rsidR="000D202B">
        <w:rPr>
          <w:i/>
          <w:iCs/>
        </w:rPr>
        <w:t xml:space="preserve">later </w:t>
      </w:r>
      <w:r w:rsidRPr="00D063B8">
        <w:rPr>
          <w:i/>
          <w:iCs/>
        </w:rPr>
        <w:t xml:space="preserve">making it a focus of </w:t>
      </w:r>
      <w:r w:rsidR="00E9347A" w:rsidRPr="00D063B8">
        <w:rPr>
          <w:i/>
          <w:iCs/>
        </w:rPr>
        <w:t>coursework projects</w:t>
      </w:r>
      <w:r w:rsidR="00552FC1" w:rsidRPr="00D063B8">
        <w:rPr>
          <w:i/>
          <w:iCs/>
        </w:rPr>
        <w:t xml:space="preserve">, </w:t>
      </w:r>
      <w:r w:rsidR="000D202B">
        <w:rPr>
          <w:i/>
          <w:iCs/>
        </w:rPr>
        <w:t>whilst others</w:t>
      </w:r>
      <w:r w:rsidR="00552FC1" w:rsidRPr="00D063B8">
        <w:rPr>
          <w:i/>
          <w:iCs/>
        </w:rPr>
        <w:t xml:space="preserve"> felt they needed more guidance</w:t>
      </w:r>
      <w:r w:rsidR="00E9363F" w:rsidRPr="00D063B8">
        <w:rPr>
          <w:i/>
          <w:iCs/>
        </w:rPr>
        <w:t xml:space="preserve"> and discussion</w:t>
      </w:r>
      <w:r w:rsidR="00FE6AC3" w:rsidRPr="00D063B8">
        <w:rPr>
          <w:i/>
          <w:iCs/>
        </w:rPr>
        <w:t xml:space="preserve"> after having the chance to try </w:t>
      </w:r>
      <w:r w:rsidR="000D202B" w:rsidRPr="00D063B8">
        <w:rPr>
          <w:i/>
          <w:iCs/>
        </w:rPr>
        <w:t xml:space="preserve">out </w:t>
      </w:r>
      <w:r w:rsidR="00FE6AC3" w:rsidRPr="00D063B8">
        <w:rPr>
          <w:i/>
          <w:iCs/>
        </w:rPr>
        <w:t xml:space="preserve">some </w:t>
      </w:r>
      <w:r w:rsidR="000D202B">
        <w:rPr>
          <w:i/>
          <w:iCs/>
        </w:rPr>
        <w:t>ideas in the classroom</w:t>
      </w:r>
      <w:r w:rsidR="00552FC1" w:rsidRPr="00D063B8">
        <w:rPr>
          <w:i/>
          <w:iCs/>
        </w:rPr>
        <w:t>.</w:t>
      </w:r>
    </w:p>
    <w:p w14:paraId="5A7DD1A5" w14:textId="6D75694C" w:rsidR="00235CFA" w:rsidRPr="00D063B8" w:rsidRDefault="00246B43" w:rsidP="00235CFA">
      <w:r w:rsidRPr="00EB044E">
        <w:t xml:space="preserve">Maud </w:t>
      </w:r>
      <w:r w:rsidR="00EB044E" w:rsidRPr="00EB044E">
        <w:t xml:space="preserve">(pseudonym) </w:t>
      </w:r>
      <w:r w:rsidR="004466C5" w:rsidRPr="00EB044E">
        <w:t>reflects on trialling the workshop with undergraduate (Year 1) student</w:t>
      </w:r>
      <w:r w:rsidR="004466C5" w:rsidRPr="00D063B8">
        <w:t xml:space="preserve"> teachers o</w:t>
      </w:r>
      <w:r w:rsidR="006A5617" w:rsidRPr="00D063B8">
        <w:t>n</w:t>
      </w:r>
      <w:r w:rsidR="004466C5" w:rsidRPr="00D063B8">
        <w:t xml:space="preserve"> a work-based route</w:t>
      </w:r>
      <w:r w:rsidR="00982CE7" w:rsidRPr="00D063B8">
        <w:t xml:space="preserve"> (some with limited or negative </w:t>
      </w:r>
      <w:r w:rsidR="000D202B">
        <w:t xml:space="preserve">previous </w:t>
      </w:r>
      <w:r w:rsidR="00982CE7" w:rsidRPr="00D063B8">
        <w:t>experiences of learning mathematics)</w:t>
      </w:r>
      <w:r w:rsidR="00CF4F1E" w:rsidRPr="00D063B8">
        <w:t>:</w:t>
      </w:r>
    </w:p>
    <w:p w14:paraId="08753539" w14:textId="487E5662" w:rsidR="00B2055F" w:rsidRPr="00D063B8" w:rsidRDefault="006A5617" w:rsidP="004466C5">
      <w:pPr>
        <w:pStyle w:val="ListParagraph"/>
        <w:numPr>
          <w:ilvl w:val="0"/>
          <w:numId w:val="17"/>
        </w:numPr>
        <w:rPr>
          <w:i/>
          <w:iCs/>
        </w:rPr>
      </w:pPr>
      <w:r w:rsidRPr="00D063B8">
        <w:rPr>
          <w:i/>
          <w:iCs/>
        </w:rPr>
        <w:t>Stu</w:t>
      </w:r>
      <w:r w:rsidR="008E2CF8" w:rsidRPr="00D063B8">
        <w:rPr>
          <w:i/>
          <w:iCs/>
        </w:rPr>
        <w:t xml:space="preserve">dents </w:t>
      </w:r>
      <w:r w:rsidR="001C13C2" w:rsidRPr="00D063B8">
        <w:rPr>
          <w:i/>
          <w:iCs/>
        </w:rPr>
        <w:t xml:space="preserve">enjoyed having a go at </w:t>
      </w:r>
      <w:r w:rsidR="00BE2EF4" w:rsidRPr="00D063B8">
        <w:rPr>
          <w:i/>
          <w:iCs/>
        </w:rPr>
        <w:t>more inclusive</w:t>
      </w:r>
      <w:r w:rsidR="001C13C2" w:rsidRPr="00D063B8">
        <w:rPr>
          <w:i/>
          <w:iCs/>
        </w:rPr>
        <w:t xml:space="preserve"> activities and </w:t>
      </w:r>
      <w:r w:rsidR="008E2CF8" w:rsidRPr="00D063B8">
        <w:rPr>
          <w:i/>
          <w:iCs/>
        </w:rPr>
        <w:t xml:space="preserve">found that experiencing what it was like to be a </w:t>
      </w:r>
      <w:r w:rsidR="00546F72" w:rsidRPr="00D063B8">
        <w:rPr>
          <w:i/>
          <w:iCs/>
        </w:rPr>
        <w:t xml:space="preserve">mathematics </w:t>
      </w:r>
      <w:r w:rsidR="008E2CF8" w:rsidRPr="00D063B8">
        <w:rPr>
          <w:i/>
          <w:iCs/>
        </w:rPr>
        <w:t>learner was powerful in terms of their own learning</w:t>
      </w:r>
      <w:r w:rsidR="00546F72" w:rsidRPr="00D063B8">
        <w:rPr>
          <w:i/>
          <w:iCs/>
        </w:rPr>
        <w:t xml:space="preserve"> </w:t>
      </w:r>
      <w:r w:rsidR="000D202B">
        <w:rPr>
          <w:i/>
          <w:iCs/>
        </w:rPr>
        <w:t>about</w:t>
      </w:r>
      <w:r w:rsidR="00546F72" w:rsidRPr="00D063B8">
        <w:rPr>
          <w:i/>
          <w:iCs/>
        </w:rPr>
        <w:t xml:space="preserve"> what it means to be a mathematics teacher</w:t>
      </w:r>
      <w:r w:rsidR="008E2CF8" w:rsidRPr="00D063B8">
        <w:rPr>
          <w:i/>
          <w:iCs/>
        </w:rPr>
        <w:t>.</w:t>
      </w:r>
    </w:p>
    <w:p w14:paraId="55F84A46" w14:textId="61E5865B" w:rsidR="004466C5" w:rsidRPr="00D063B8" w:rsidRDefault="007D64AC" w:rsidP="004466C5">
      <w:pPr>
        <w:pStyle w:val="ListParagraph"/>
        <w:numPr>
          <w:ilvl w:val="0"/>
          <w:numId w:val="17"/>
        </w:numPr>
        <w:rPr>
          <w:i/>
          <w:iCs/>
        </w:rPr>
      </w:pPr>
      <w:r w:rsidRPr="00D063B8">
        <w:rPr>
          <w:i/>
          <w:iCs/>
        </w:rPr>
        <w:t xml:space="preserve">These experiences contrasted with their own </w:t>
      </w:r>
      <w:r w:rsidR="00E556CD" w:rsidRPr="00D063B8">
        <w:rPr>
          <w:i/>
          <w:iCs/>
        </w:rPr>
        <w:t xml:space="preserve">learning </w:t>
      </w:r>
      <w:r w:rsidRPr="00D063B8">
        <w:rPr>
          <w:i/>
          <w:iCs/>
        </w:rPr>
        <w:t>experience</w:t>
      </w:r>
      <w:r w:rsidR="00E556CD" w:rsidRPr="00D063B8">
        <w:rPr>
          <w:i/>
          <w:iCs/>
        </w:rPr>
        <w:t>s in school</w:t>
      </w:r>
      <w:r w:rsidR="00B2055F" w:rsidRPr="00D063B8">
        <w:rPr>
          <w:i/>
          <w:iCs/>
        </w:rPr>
        <w:t xml:space="preserve"> and led them to reflect </w:t>
      </w:r>
      <w:r w:rsidR="009C235C" w:rsidRPr="00D063B8">
        <w:rPr>
          <w:i/>
          <w:iCs/>
        </w:rPr>
        <w:t xml:space="preserve">(for the first time) </w:t>
      </w:r>
      <w:r w:rsidR="00B2055F" w:rsidRPr="00D063B8">
        <w:rPr>
          <w:i/>
          <w:iCs/>
        </w:rPr>
        <w:t>on the longer-term negative impact of non-inclusive classrooms</w:t>
      </w:r>
      <w:r w:rsidR="009C235C" w:rsidRPr="00D063B8">
        <w:rPr>
          <w:i/>
          <w:iCs/>
        </w:rPr>
        <w:t xml:space="preserve"> (e.g. on </w:t>
      </w:r>
      <w:r w:rsidR="00141F92" w:rsidRPr="00D063B8">
        <w:rPr>
          <w:i/>
          <w:iCs/>
        </w:rPr>
        <w:t>their own confidence)</w:t>
      </w:r>
      <w:r w:rsidR="00E556CD" w:rsidRPr="00D063B8">
        <w:rPr>
          <w:i/>
          <w:iCs/>
        </w:rPr>
        <w:t>.</w:t>
      </w:r>
    </w:p>
    <w:p w14:paraId="4D5E4F93" w14:textId="6E805283" w:rsidR="00546F72" w:rsidRPr="00D063B8" w:rsidRDefault="00FB737E" w:rsidP="004466C5">
      <w:pPr>
        <w:pStyle w:val="ListParagraph"/>
        <w:numPr>
          <w:ilvl w:val="0"/>
          <w:numId w:val="17"/>
        </w:numPr>
        <w:rPr>
          <w:i/>
          <w:iCs/>
        </w:rPr>
      </w:pPr>
      <w:r w:rsidRPr="00D063B8">
        <w:rPr>
          <w:i/>
          <w:iCs/>
        </w:rPr>
        <w:t xml:space="preserve">They were particularly </w:t>
      </w:r>
      <w:r w:rsidR="00EF6E91" w:rsidRPr="00D063B8">
        <w:rPr>
          <w:i/>
          <w:iCs/>
        </w:rPr>
        <w:t xml:space="preserve">impacted by </w:t>
      </w:r>
      <w:r w:rsidR="00BB1E31" w:rsidRPr="00D063B8">
        <w:rPr>
          <w:i/>
          <w:iCs/>
        </w:rPr>
        <w:t xml:space="preserve">experiencing inclusion, including </w:t>
      </w:r>
      <w:r w:rsidR="00EF6E91" w:rsidRPr="00D063B8">
        <w:rPr>
          <w:i/>
          <w:iCs/>
        </w:rPr>
        <w:t xml:space="preserve">the idea that everybody could engage with the main activity (rather than being offered </w:t>
      </w:r>
      <w:r w:rsidR="003D5E70" w:rsidRPr="00D063B8">
        <w:rPr>
          <w:i/>
          <w:iCs/>
        </w:rPr>
        <w:t xml:space="preserve">an </w:t>
      </w:r>
      <w:r w:rsidR="00EF6E91" w:rsidRPr="00D063B8">
        <w:rPr>
          <w:i/>
          <w:iCs/>
        </w:rPr>
        <w:t>alternative activit</w:t>
      </w:r>
      <w:r w:rsidR="003D5E70" w:rsidRPr="00D063B8">
        <w:rPr>
          <w:i/>
          <w:iCs/>
        </w:rPr>
        <w:t>y</w:t>
      </w:r>
      <w:r w:rsidR="00EF6E91" w:rsidRPr="00D063B8">
        <w:rPr>
          <w:i/>
          <w:iCs/>
        </w:rPr>
        <w:t xml:space="preserve">), </w:t>
      </w:r>
      <w:r w:rsidR="003D5E70" w:rsidRPr="00D063B8">
        <w:rPr>
          <w:i/>
          <w:iCs/>
        </w:rPr>
        <w:t>you could be listened to</w:t>
      </w:r>
      <w:r w:rsidRPr="00D063B8">
        <w:rPr>
          <w:i/>
          <w:iCs/>
        </w:rPr>
        <w:t xml:space="preserve"> </w:t>
      </w:r>
      <w:r w:rsidR="003D5E70" w:rsidRPr="00D063B8">
        <w:rPr>
          <w:i/>
          <w:iCs/>
        </w:rPr>
        <w:t>and heard as a learner</w:t>
      </w:r>
      <w:r w:rsidR="006168B9" w:rsidRPr="00D063B8">
        <w:rPr>
          <w:i/>
          <w:iCs/>
        </w:rPr>
        <w:t xml:space="preserve">, </w:t>
      </w:r>
      <w:r w:rsidR="00830BD6" w:rsidRPr="00D063B8">
        <w:rPr>
          <w:i/>
          <w:iCs/>
        </w:rPr>
        <w:t>and it was OK to sometimes demonstrate frustration</w:t>
      </w:r>
      <w:r w:rsidR="006900D4" w:rsidRPr="00D063B8">
        <w:rPr>
          <w:i/>
          <w:iCs/>
        </w:rPr>
        <w:t>.</w:t>
      </w:r>
    </w:p>
    <w:p w14:paraId="26C20D6D" w14:textId="76727632" w:rsidR="006900D4" w:rsidRPr="00D063B8" w:rsidRDefault="006900D4" w:rsidP="004466C5">
      <w:pPr>
        <w:pStyle w:val="ListParagraph"/>
        <w:numPr>
          <w:ilvl w:val="0"/>
          <w:numId w:val="17"/>
        </w:numPr>
        <w:rPr>
          <w:i/>
          <w:iCs/>
        </w:rPr>
      </w:pPr>
      <w:r w:rsidRPr="00D063B8">
        <w:rPr>
          <w:i/>
          <w:iCs/>
        </w:rPr>
        <w:t>Feedback suggested the workshop</w:t>
      </w:r>
      <w:r w:rsidR="00216442" w:rsidRPr="00D063B8">
        <w:rPr>
          <w:i/>
          <w:iCs/>
        </w:rPr>
        <w:t xml:space="preserve"> developed student teachers’ awareness of how they talked to </w:t>
      </w:r>
      <w:r w:rsidR="006A6ED3">
        <w:rPr>
          <w:i/>
          <w:iCs/>
        </w:rPr>
        <w:t xml:space="preserve">some </w:t>
      </w:r>
      <w:r w:rsidR="00216442" w:rsidRPr="00D063B8">
        <w:rPr>
          <w:i/>
          <w:iCs/>
        </w:rPr>
        <w:t>children</w:t>
      </w:r>
      <w:r w:rsidR="005417E4" w:rsidRPr="00D063B8">
        <w:rPr>
          <w:i/>
          <w:iCs/>
        </w:rPr>
        <w:t xml:space="preserve"> (and neglected others)</w:t>
      </w:r>
      <w:r w:rsidR="007A216F" w:rsidRPr="00D063B8">
        <w:rPr>
          <w:i/>
          <w:iCs/>
        </w:rPr>
        <w:t>, encourag</w:t>
      </w:r>
      <w:r w:rsidR="005417E4" w:rsidRPr="00D063B8">
        <w:rPr>
          <w:i/>
          <w:iCs/>
        </w:rPr>
        <w:t>ing</w:t>
      </w:r>
      <w:r w:rsidR="007A216F" w:rsidRPr="00D063B8">
        <w:rPr>
          <w:i/>
          <w:iCs/>
        </w:rPr>
        <w:t xml:space="preserve"> them to think differently about</w:t>
      </w:r>
      <w:r w:rsidR="00996D7C" w:rsidRPr="00D063B8">
        <w:rPr>
          <w:i/>
          <w:iCs/>
        </w:rPr>
        <w:t xml:space="preserve"> students</w:t>
      </w:r>
      <w:r w:rsidR="00216442" w:rsidRPr="00D063B8">
        <w:rPr>
          <w:i/>
          <w:iCs/>
        </w:rPr>
        <w:t xml:space="preserve"> and</w:t>
      </w:r>
      <w:r w:rsidRPr="00D063B8">
        <w:rPr>
          <w:i/>
          <w:iCs/>
        </w:rPr>
        <w:t xml:space="preserve"> chang</w:t>
      </w:r>
      <w:r w:rsidR="005417E4" w:rsidRPr="00D063B8">
        <w:rPr>
          <w:i/>
          <w:iCs/>
        </w:rPr>
        <w:t>ing</w:t>
      </w:r>
      <w:r w:rsidRPr="00D063B8">
        <w:rPr>
          <w:i/>
          <w:iCs/>
        </w:rPr>
        <w:t xml:space="preserve"> the way </w:t>
      </w:r>
      <w:r w:rsidR="00216442" w:rsidRPr="00D063B8">
        <w:rPr>
          <w:i/>
          <w:iCs/>
        </w:rPr>
        <w:t>they plan</w:t>
      </w:r>
      <w:r w:rsidR="006A6ED3">
        <w:rPr>
          <w:i/>
          <w:iCs/>
        </w:rPr>
        <w:t>ned</w:t>
      </w:r>
      <w:r w:rsidR="00216442" w:rsidRPr="00D063B8">
        <w:rPr>
          <w:i/>
          <w:iCs/>
        </w:rPr>
        <w:t xml:space="preserve"> to support learners in the classroom</w:t>
      </w:r>
      <w:r w:rsidR="00996D7C" w:rsidRPr="00D063B8">
        <w:rPr>
          <w:i/>
          <w:iCs/>
        </w:rPr>
        <w:t>.</w:t>
      </w:r>
    </w:p>
    <w:p w14:paraId="4B545B3E" w14:textId="0415FE14" w:rsidR="007800A1" w:rsidRPr="00D063B8" w:rsidRDefault="007800A1" w:rsidP="007800A1">
      <w:r w:rsidRPr="000D6914">
        <w:t xml:space="preserve">Sinem </w:t>
      </w:r>
      <w:proofErr w:type="spellStart"/>
      <w:r w:rsidR="00537F22" w:rsidRPr="000D6914">
        <w:t>Hizli</w:t>
      </w:r>
      <w:proofErr w:type="spellEnd"/>
      <w:r w:rsidR="00537F22" w:rsidRPr="000D6914">
        <w:t xml:space="preserve"> Alkan (Anglia Ruskin University)</w:t>
      </w:r>
      <w:r w:rsidR="006A6ED3" w:rsidRPr="000D6914">
        <w:t xml:space="preserve"> </w:t>
      </w:r>
      <w:r w:rsidR="002B1D5B" w:rsidRPr="000D6914">
        <w:t xml:space="preserve">reflects </w:t>
      </w:r>
      <w:r w:rsidRPr="000D6914">
        <w:t xml:space="preserve">on trialling the workshop </w:t>
      </w:r>
      <w:r w:rsidR="00CF4F1E" w:rsidRPr="000D6914">
        <w:t xml:space="preserve">online </w:t>
      </w:r>
      <w:r w:rsidRPr="000D6914">
        <w:t>with 12</w:t>
      </w:r>
      <w:r w:rsidRPr="00D063B8">
        <w:t xml:space="preserve"> undergraduate (Year 1) student teachers</w:t>
      </w:r>
      <w:r w:rsidR="00CF4F1E" w:rsidRPr="00D063B8">
        <w:t>:</w:t>
      </w:r>
    </w:p>
    <w:p w14:paraId="7E3D38E7" w14:textId="6EAA2B45" w:rsidR="007800A1" w:rsidRPr="00D063B8" w:rsidRDefault="007800A1" w:rsidP="007800A1">
      <w:pPr>
        <w:pStyle w:val="ListParagraph"/>
        <w:numPr>
          <w:ilvl w:val="0"/>
          <w:numId w:val="17"/>
        </w:numPr>
        <w:rPr>
          <w:i/>
          <w:iCs/>
        </w:rPr>
      </w:pPr>
      <w:r w:rsidRPr="00D063B8">
        <w:rPr>
          <w:i/>
          <w:iCs/>
        </w:rPr>
        <w:t>Using a Padlet to collate and display student teachers’ responses to the prompts was found to be an effective way to facilitate a reflective discussion</w:t>
      </w:r>
      <w:r w:rsidR="006A6ED3">
        <w:rPr>
          <w:i/>
          <w:iCs/>
        </w:rPr>
        <w:t xml:space="preserve"> (</w:t>
      </w:r>
      <w:r w:rsidR="006A6ED3" w:rsidRPr="00D063B8">
        <w:rPr>
          <w:i/>
          <w:iCs/>
        </w:rPr>
        <w:t>Slides 5 and 18</w:t>
      </w:r>
      <w:r w:rsidR="006A6ED3">
        <w:rPr>
          <w:i/>
          <w:iCs/>
        </w:rPr>
        <w:t>).</w:t>
      </w:r>
    </w:p>
    <w:p w14:paraId="0DBCFEE4" w14:textId="25EDEF13" w:rsidR="007800A1" w:rsidRPr="00D063B8" w:rsidRDefault="007800A1" w:rsidP="007800A1">
      <w:pPr>
        <w:pStyle w:val="ListParagraph"/>
        <w:numPr>
          <w:ilvl w:val="0"/>
          <w:numId w:val="17"/>
        </w:numPr>
        <w:rPr>
          <w:i/>
          <w:iCs/>
        </w:rPr>
      </w:pPr>
      <w:r w:rsidRPr="00D063B8">
        <w:rPr>
          <w:i/>
          <w:iCs/>
        </w:rPr>
        <w:t xml:space="preserve">The prompts </w:t>
      </w:r>
      <w:proofErr w:type="gramStart"/>
      <w:r w:rsidRPr="00D063B8">
        <w:rPr>
          <w:i/>
          <w:iCs/>
        </w:rPr>
        <w:t>opened up</w:t>
      </w:r>
      <w:proofErr w:type="gramEnd"/>
      <w:r w:rsidRPr="00D063B8">
        <w:rPr>
          <w:i/>
          <w:iCs/>
        </w:rPr>
        <w:t xml:space="preserve"> wider discussions around the nature of mathematics that </w:t>
      </w:r>
      <w:r w:rsidR="006D4049" w:rsidRPr="00D063B8">
        <w:rPr>
          <w:i/>
          <w:iCs/>
        </w:rPr>
        <w:t>student teachers</w:t>
      </w:r>
      <w:r w:rsidRPr="00D063B8">
        <w:rPr>
          <w:i/>
          <w:iCs/>
        </w:rPr>
        <w:t xml:space="preserve"> felt wasn’t covered in other areas of the programme.</w:t>
      </w:r>
    </w:p>
    <w:p w14:paraId="268B25CE" w14:textId="7349E85A" w:rsidR="007800A1" w:rsidRPr="00D063B8" w:rsidRDefault="007800A1" w:rsidP="007800A1">
      <w:pPr>
        <w:pStyle w:val="ListParagraph"/>
        <w:numPr>
          <w:ilvl w:val="0"/>
          <w:numId w:val="17"/>
        </w:numPr>
        <w:rPr>
          <w:i/>
          <w:iCs/>
        </w:rPr>
      </w:pPr>
      <w:r w:rsidRPr="00D063B8">
        <w:rPr>
          <w:i/>
          <w:iCs/>
        </w:rPr>
        <w:t xml:space="preserve">The dogmas </w:t>
      </w:r>
      <w:r w:rsidR="00247B34">
        <w:rPr>
          <w:i/>
          <w:iCs/>
        </w:rPr>
        <w:t xml:space="preserve">(slide 12) </w:t>
      </w:r>
      <w:r w:rsidRPr="00D063B8">
        <w:rPr>
          <w:i/>
          <w:iCs/>
        </w:rPr>
        <w:t>were seen as a powerful way of challenging student teachers’ own perspectives as many of them reflected on how they shared some of these beliefs.</w:t>
      </w:r>
    </w:p>
    <w:p w14:paraId="24FB3E4A" w14:textId="3D2CEB83" w:rsidR="00982CE7" w:rsidRPr="00D063B8" w:rsidRDefault="001803F8" w:rsidP="004466C5">
      <w:pPr>
        <w:pStyle w:val="ListParagraph"/>
        <w:numPr>
          <w:ilvl w:val="0"/>
          <w:numId w:val="17"/>
        </w:numPr>
        <w:rPr>
          <w:i/>
          <w:iCs/>
        </w:rPr>
      </w:pPr>
      <w:r w:rsidRPr="00D063B8">
        <w:rPr>
          <w:i/>
          <w:iCs/>
        </w:rPr>
        <w:t xml:space="preserve">Participants worked </w:t>
      </w:r>
      <w:r w:rsidR="00B16B88" w:rsidRPr="00D063B8">
        <w:rPr>
          <w:i/>
          <w:iCs/>
        </w:rPr>
        <w:t xml:space="preserve">on the </w:t>
      </w:r>
      <w:r w:rsidR="00C85CB2">
        <w:rPr>
          <w:i/>
          <w:iCs/>
        </w:rPr>
        <w:t xml:space="preserve">final </w:t>
      </w:r>
      <w:r w:rsidR="00B16B88" w:rsidRPr="00D063B8">
        <w:rPr>
          <w:i/>
          <w:iCs/>
        </w:rPr>
        <w:t xml:space="preserve">activity/discussion </w:t>
      </w:r>
      <w:r w:rsidRPr="00D063B8">
        <w:rPr>
          <w:i/>
          <w:iCs/>
        </w:rPr>
        <w:t>in small groups</w:t>
      </w:r>
      <w:r w:rsidR="00247B34">
        <w:rPr>
          <w:i/>
          <w:iCs/>
        </w:rPr>
        <w:t xml:space="preserve"> (</w:t>
      </w:r>
      <w:r w:rsidR="00247B34" w:rsidRPr="00D063B8">
        <w:rPr>
          <w:i/>
          <w:iCs/>
        </w:rPr>
        <w:t>Slides 14 and 15</w:t>
      </w:r>
      <w:r w:rsidR="00247B34">
        <w:rPr>
          <w:i/>
          <w:iCs/>
        </w:rPr>
        <w:t>)</w:t>
      </w:r>
      <w:r w:rsidRPr="00D063B8">
        <w:rPr>
          <w:i/>
          <w:iCs/>
        </w:rPr>
        <w:t xml:space="preserve">. There was plenty of discussion generated </w:t>
      </w:r>
      <w:r w:rsidR="004C02BB" w:rsidRPr="00D063B8">
        <w:rPr>
          <w:i/>
          <w:iCs/>
        </w:rPr>
        <w:t>around subject knowledge</w:t>
      </w:r>
      <w:r w:rsidR="00B16B88" w:rsidRPr="00D063B8">
        <w:rPr>
          <w:i/>
          <w:iCs/>
        </w:rPr>
        <w:t>,</w:t>
      </w:r>
      <w:r w:rsidR="004C02BB" w:rsidRPr="00D063B8">
        <w:rPr>
          <w:i/>
          <w:iCs/>
        </w:rPr>
        <w:t xml:space="preserve"> </w:t>
      </w:r>
      <w:r w:rsidRPr="00D063B8">
        <w:rPr>
          <w:i/>
          <w:iCs/>
        </w:rPr>
        <w:t xml:space="preserve">including the </w:t>
      </w:r>
      <w:r w:rsidR="00F146F2" w:rsidRPr="00D063B8">
        <w:rPr>
          <w:i/>
          <w:iCs/>
        </w:rPr>
        <w:t>hypothesis</w:t>
      </w:r>
      <w:r w:rsidRPr="00D063B8">
        <w:rPr>
          <w:i/>
          <w:iCs/>
        </w:rPr>
        <w:t xml:space="preserve"> (based on </w:t>
      </w:r>
      <w:r w:rsidR="00B16B88" w:rsidRPr="00D063B8">
        <w:rPr>
          <w:i/>
          <w:iCs/>
        </w:rPr>
        <w:t>balancing the</w:t>
      </w:r>
      <w:r w:rsidRPr="00D063B8">
        <w:rPr>
          <w:i/>
          <w:iCs/>
        </w:rPr>
        <w:t xml:space="preserve"> ‘recency’ heuristic</w:t>
      </w:r>
      <w:r w:rsidR="00F146F2" w:rsidRPr="00D063B8">
        <w:rPr>
          <w:i/>
          <w:iCs/>
        </w:rPr>
        <w:t xml:space="preserve"> and </w:t>
      </w:r>
      <w:r w:rsidR="00C85CB2">
        <w:rPr>
          <w:i/>
          <w:iCs/>
        </w:rPr>
        <w:t xml:space="preserve">developing </w:t>
      </w:r>
      <w:r w:rsidR="00F146F2" w:rsidRPr="00D063B8">
        <w:rPr>
          <w:i/>
          <w:iCs/>
        </w:rPr>
        <w:t>personal strategy</w:t>
      </w:r>
      <w:r w:rsidRPr="00D063B8">
        <w:rPr>
          <w:i/>
          <w:iCs/>
        </w:rPr>
        <w:t xml:space="preserve">) that </w:t>
      </w:r>
      <w:r w:rsidR="004C02BB" w:rsidRPr="00D063B8">
        <w:rPr>
          <w:i/>
          <w:iCs/>
        </w:rPr>
        <w:t xml:space="preserve">choosing ‘rock’ </w:t>
      </w:r>
      <w:r w:rsidR="00CE4AC9" w:rsidRPr="00D063B8">
        <w:rPr>
          <w:i/>
          <w:iCs/>
        </w:rPr>
        <w:t xml:space="preserve"> three times in a row makes </w:t>
      </w:r>
      <w:r w:rsidR="00F146F2" w:rsidRPr="00D063B8">
        <w:rPr>
          <w:i/>
          <w:iCs/>
        </w:rPr>
        <w:t>a person</w:t>
      </w:r>
      <w:r w:rsidR="00CE4AC9" w:rsidRPr="00D063B8">
        <w:rPr>
          <w:i/>
          <w:iCs/>
        </w:rPr>
        <w:t xml:space="preserve"> more/less likely to </w:t>
      </w:r>
      <w:r w:rsidR="00F146F2" w:rsidRPr="00D063B8">
        <w:rPr>
          <w:i/>
          <w:iCs/>
        </w:rPr>
        <w:t>choose ‘rock’</w:t>
      </w:r>
      <w:r w:rsidR="00CE4AC9" w:rsidRPr="00D063B8">
        <w:rPr>
          <w:i/>
          <w:iCs/>
        </w:rPr>
        <w:t xml:space="preserve"> on the next go.</w:t>
      </w:r>
    </w:p>
    <w:p w14:paraId="12D1E892" w14:textId="77777777" w:rsidR="00E62F23" w:rsidRPr="00D063B8" w:rsidRDefault="00E62F23">
      <w:pPr>
        <w:rPr>
          <w:b/>
          <w:bCs/>
          <w:sz w:val="32"/>
          <w:szCs w:val="32"/>
        </w:rPr>
      </w:pPr>
      <w:r w:rsidRPr="00D063B8">
        <w:br w:type="page"/>
      </w:r>
    </w:p>
    <w:p w14:paraId="7919E9A5" w14:textId="1A10D541" w:rsidR="00193CFC" w:rsidRPr="00D063B8" w:rsidRDefault="00193CFC" w:rsidP="00193CFC">
      <w:pPr>
        <w:pStyle w:val="Heading1"/>
      </w:pPr>
      <w:r w:rsidRPr="00D063B8">
        <w:lastRenderedPageBreak/>
        <w:t xml:space="preserve">Appendix 1 </w:t>
      </w:r>
      <w:r w:rsidR="00823A95" w:rsidRPr="00D063B8">
        <w:t>–</w:t>
      </w:r>
      <w:r w:rsidRPr="00D063B8">
        <w:t xml:space="preserve"> </w:t>
      </w:r>
      <w:r w:rsidR="00823A95" w:rsidRPr="00D063B8">
        <w:t xml:space="preserve">Statements </w:t>
      </w:r>
      <w:r w:rsidR="00163BB7" w:rsidRPr="00D063B8">
        <w:t>on inclusion and mathematics</w:t>
      </w:r>
    </w:p>
    <w:p w14:paraId="72254EF5" w14:textId="6EAA9661" w:rsidR="00193CFC" w:rsidRPr="00D063B8" w:rsidRDefault="0072084C" w:rsidP="00193CFC">
      <w:r w:rsidRPr="00D063B8">
        <w:t>Copy and cut up to</w:t>
      </w:r>
      <w:r w:rsidR="00882466" w:rsidRPr="00D063B8">
        <w:t xml:space="preserve"> make a card sort to</w:t>
      </w:r>
      <w:r w:rsidRPr="00D063B8">
        <w:t xml:space="preserve"> facilitate the discussion on slide 6</w:t>
      </w:r>
      <w:r w:rsidR="007C4144" w:rsidRPr="00D063B8">
        <w:t>:</w:t>
      </w:r>
    </w:p>
    <w:tbl>
      <w:tblPr>
        <w:tblStyle w:val="TableGrid"/>
        <w:tblW w:w="0" w:type="auto"/>
        <w:tblLook w:val="04A0" w:firstRow="1" w:lastRow="0" w:firstColumn="1" w:lastColumn="0" w:noHBand="0" w:noVBand="1"/>
      </w:tblPr>
      <w:tblGrid>
        <w:gridCol w:w="4508"/>
        <w:gridCol w:w="4508"/>
      </w:tblGrid>
      <w:tr w:rsidR="007C4144" w:rsidRPr="00D063B8" w14:paraId="63107C19" w14:textId="77777777" w:rsidTr="00E64D25">
        <w:trPr>
          <w:trHeight w:val="2154"/>
        </w:trPr>
        <w:tc>
          <w:tcPr>
            <w:tcW w:w="4508" w:type="dxa"/>
            <w:vAlign w:val="center"/>
          </w:tcPr>
          <w:p w14:paraId="6D34589B" w14:textId="425841D5" w:rsidR="007C4144" w:rsidRPr="00D063B8" w:rsidRDefault="00882466" w:rsidP="007932A9">
            <w:pPr>
              <w:ind w:left="567" w:right="567"/>
              <w:rPr>
                <w:sz w:val="32"/>
                <w:szCs w:val="32"/>
              </w:rPr>
            </w:pPr>
            <w:r w:rsidRPr="00D063B8">
              <w:rPr>
                <w:sz w:val="32"/>
                <w:szCs w:val="32"/>
              </w:rPr>
              <w:t xml:space="preserve">1. </w:t>
            </w:r>
            <w:r w:rsidR="007C4144" w:rsidRPr="00D063B8">
              <w:rPr>
                <w:sz w:val="32"/>
                <w:szCs w:val="32"/>
              </w:rPr>
              <w:t>Inclusive maths classrooms are hard.</w:t>
            </w:r>
          </w:p>
        </w:tc>
        <w:tc>
          <w:tcPr>
            <w:tcW w:w="4508" w:type="dxa"/>
            <w:vAlign w:val="center"/>
          </w:tcPr>
          <w:p w14:paraId="0C383330" w14:textId="49C807DB" w:rsidR="007C4144" w:rsidRPr="00D063B8" w:rsidRDefault="00882466" w:rsidP="007932A9">
            <w:pPr>
              <w:ind w:left="567" w:right="567"/>
              <w:rPr>
                <w:sz w:val="32"/>
                <w:szCs w:val="32"/>
              </w:rPr>
            </w:pPr>
            <w:r w:rsidRPr="00D063B8">
              <w:rPr>
                <w:sz w:val="32"/>
                <w:szCs w:val="32"/>
              </w:rPr>
              <w:t xml:space="preserve">7. </w:t>
            </w:r>
            <w:r w:rsidR="007C4144" w:rsidRPr="00D063B8">
              <w:rPr>
                <w:sz w:val="32"/>
                <w:szCs w:val="32"/>
              </w:rPr>
              <w:t>Maths learning happens best if the teacher has a clear learning goal in mind.</w:t>
            </w:r>
          </w:p>
        </w:tc>
      </w:tr>
      <w:tr w:rsidR="007C4144" w:rsidRPr="00D063B8" w14:paraId="4C0FD2F8" w14:textId="77777777" w:rsidTr="00E64D25">
        <w:trPr>
          <w:trHeight w:val="2154"/>
        </w:trPr>
        <w:tc>
          <w:tcPr>
            <w:tcW w:w="4508" w:type="dxa"/>
            <w:vAlign w:val="center"/>
          </w:tcPr>
          <w:p w14:paraId="0A75A5C0" w14:textId="6685A248" w:rsidR="007C4144" w:rsidRPr="00D063B8" w:rsidRDefault="00882466" w:rsidP="007932A9">
            <w:pPr>
              <w:ind w:left="567" w:right="567"/>
              <w:rPr>
                <w:sz w:val="32"/>
                <w:szCs w:val="32"/>
              </w:rPr>
            </w:pPr>
            <w:r w:rsidRPr="00D063B8">
              <w:rPr>
                <w:sz w:val="32"/>
                <w:szCs w:val="32"/>
              </w:rPr>
              <w:t xml:space="preserve">2. </w:t>
            </w:r>
            <w:r w:rsidR="007C4144" w:rsidRPr="00D063B8">
              <w:rPr>
                <w:sz w:val="32"/>
                <w:szCs w:val="32"/>
              </w:rPr>
              <w:t>All maths learning is measurable.</w:t>
            </w:r>
          </w:p>
        </w:tc>
        <w:tc>
          <w:tcPr>
            <w:tcW w:w="4508" w:type="dxa"/>
            <w:vAlign w:val="center"/>
          </w:tcPr>
          <w:p w14:paraId="5E6461FB" w14:textId="58670EA5" w:rsidR="007C4144" w:rsidRPr="00D063B8" w:rsidRDefault="00882466" w:rsidP="007932A9">
            <w:pPr>
              <w:ind w:left="567" w:right="567"/>
              <w:rPr>
                <w:sz w:val="32"/>
                <w:szCs w:val="32"/>
              </w:rPr>
            </w:pPr>
            <w:r w:rsidRPr="00D063B8">
              <w:rPr>
                <w:sz w:val="32"/>
                <w:szCs w:val="32"/>
              </w:rPr>
              <w:t xml:space="preserve">8. </w:t>
            </w:r>
            <w:r w:rsidR="007C4144" w:rsidRPr="00D063B8">
              <w:rPr>
                <w:sz w:val="32"/>
                <w:szCs w:val="32"/>
              </w:rPr>
              <w:t>All children can access the maths curriculum with the right adaptations.</w:t>
            </w:r>
          </w:p>
        </w:tc>
      </w:tr>
      <w:tr w:rsidR="007C4144" w:rsidRPr="00D063B8" w14:paraId="122FD377" w14:textId="77777777" w:rsidTr="00E64D25">
        <w:trPr>
          <w:trHeight w:val="2154"/>
        </w:trPr>
        <w:tc>
          <w:tcPr>
            <w:tcW w:w="4508" w:type="dxa"/>
            <w:vAlign w:val="center"/>
          </w:tcPr>
          <w:p w14:paraId="161D4671" w14:textId="370D2120" w:rsidR="007C4144" w:rsidRPr="00D063B8" w:rsidRDefault="00882466" w:rsidP="007932A9">
            <w:pPr>
              <w:ind w:left="567" w:right="567"/>
              <w:rPr>
                <w:sz w:val="32"/>
                <w:szCs w:val="32"/>
              </w:rPr>
            </w:pPr>
            <w:r w:rsidRPr="00D063B8">
              <w:rPr>
                <w:sz w:val="32"/>
                <w:szCs w:val="32"/>
              </w:rPr>
              <w:t xml:space="preserve">3. </w:t>
            </w:r>
            <w:r w:rsidR="007C4144" w:rsidRPr="00D063B8">
              <w:rPr>
                <w:sz w:val="32"/>
                <w:szCs w:val="32"/>
              </w:rPr>
              <w:t>All maths learning happens one small step at a time.</w:t>
            </w:r>
          </w:p>
        </w:tc>
        <w:tc>
          <w:tcPr>
            <w:tcW w:w="4508" w:type="dxa"/>
            <w:vAlign w:val="center"/>
          </w:tcPr>
          <w:p w14:paraId="7C24286D" w14:textId="1E49A24D" w:rsidR="007C4144" w:rsidRPr="00D063B8" w:rsidRDefault="00882466" w:rsidP="007932A9">
            <w:pPr>
              <w:ind w:left="567" w:right="567"/>
              <w:rPr>
                <w:sz w:val="32"/>
                <w:szCs w:val="32"/>
              </w:rPr>
            </w:pPr>
            <w:r w:rsidRPr="00D063B8">
              <w:rPr>
                <w:sz w:val="32"/>
                <w:szCs w:val="32"/>
              </w:rPr>
              <w:t xml:space="preserve">9. </w:t>
            </w:r>
            <w:r w:rsidR="007C4144" w:rsidRPr="00D063B8">
              <w:rPr>
                <w:sz w:val="32"/>
                <w:szCs w:val="32"/>
              </w:rPr>
              <w:t>Children's maths work should be neat and tidy.</w:t>
            </w:r>
          </w:p>
        </w:tc>
      </w:tr>
      <w:tr w:rsidR="007C4144" w:rsidRPr="00D063B8" w14:paraId="297EE684" w14:textId="77777777" w:rsidTr="00E64D25">
        <w:trPr>
          <w:trHeight w:val="2154"/>
        </w:trPr>
        <w:tc>
          <w:tcPr>
            <w:tcW w:w="4508" w:type="dxa"/>
            <w:vAlign w:val="center"/>
          </w:tcPr>
          <w:p w14:paraId="4FD02511" w14:textId="7E45704E" w:rsidR="007C4144" w:rsidRPr="00D063B8" w:rsidRDefault="00882466" w:rsidP="007932A9">
            <w:pPr>
              <w:ind w:left="567" w:right="567"/>
              <w:rPr>
                <w:sz w:val="32"/>
                <w:szCs w:val="32"/>
              </w:rPr>
            </w:pPr>
            <w:r w:rsidRPr="00D063B8">
              <w:rPr>
                <w:sz w:val="32"/>
                <w:szCs w:val="32"/>
              </w:rPr>
              <w:t xml:space="preserve">4. </w:t>
            </w:r>
            <w:r w:rsidR="007C4144" w:rsidRPr="00D063B8">
              <w:rPr>
                <w:sz w:val="32"/>
                <w:szCs w:val="32"/>
              </w:rPr>
              <w:t>All maths learning happens sequentially.</w:t>
            </w:r>
          </w:p>
        </w:tc>
        <w:tc>
          <w:tcPr>
            <w:tcW w:w="4508" w:type="dxa"/>
            <w:vAlign w:val="center"/>
          </w:tcPr>
          <w:p w14:paraId="7F2AD6C9" w14:textId="38B48C2A" w:rsidR="007C4144" w:rsidRPr="00D063B8" w:rsidRDefault="00882466" w:rsidP="007932A9">
            <w:pPr>
              <w:ind w:left="567" w:right="567"/>
              <w:rPr>
                <w:sz w:val="32"/>
                <w:szCs w:val="32"/>
              </w:rPr>
            </w:pPr>
            <w:r w:rsidRPr="00D063B8">
              <w:rPr>
                <w:sz w:val="32"/>
                <w:szCs w:val="32"/>
              </w:rPr>
              <w:t xml:space="preserve">10. </w:t>
            </w:r>
            <w:r w:rsidR="007C4144" w:rsidRPr="00D063B8">
              <w:rPr>
                <w:sz w:val="32"/>
                <w:szCs w:val="32"/>
              </w:rPr>
              <w:t>A good maths lesson plan can be taught by any teacher with the same outcome.</w:t>
            </w:r>
          </w:p>
        </w:tc>
      </w:tr>
      <w:tr w:rsidR="007C4144" w:rsidRPr="00D063B8" w14:paraId="4BB458BF" w14:textId="77777777" w:rsidTr="00E64D25">
        <w:trPr>
          <w:trHeight w:val="2154"/>
        </w:trPr>
        <w:tc>
          <w:tcPr>
            <w:tcW w:w="4508" w:type="dxa"/>
            <w:vAlign w:val="center"/>
          </w:tcPr>
          <w:p w14:paraId="045E156C" w14:textId="59C07B2F" w:rsidR="007C4144" w:rsidRPr="00D063B8" w:rsidRDefault="00882466" w:rsidP="007932A9">
            <w:pPr>
              <w:ind w:left="567" w:right="567"/>
              <w:rPr>
                <w:sz w:val="32"/>
                <w:szCs w:val="32"/>
              </w:rPr>
            </w:pPr>
            <w:r w:rsidRPr="00D063B8">
              <w:rPr>
                <w:sz w:val="32"/>
                <w:szCs w:val="32"/>
              </w:rPr>
              <w:t xml:space="preserve">5. </w:t>
            </w:r>
            <w:r w:rsidR="007C4144" w:rsidRPr="00D063B8">
              <w:rPr>
                <w:sz w:val="32"/>
                <w:szCs w:val="32"/>
              </w:rPr>
              <w:t>Different learners need different activities.</w:t>
            </w:r>
          </w:p>
        </w:tc>
        <w:tc>
          <w:tcPr>
            <w:tcW w:w="4508" w:type="dxa"/>
            <w:vAlign w:val="center"/>
          </w:tcPr>
          <w:p w14:paraId="28687DF1" w14:textId="09B6E4D1" w:rsidR="007C4144" w:rsidRPr="00D063B8" w:rsidRDefault="00882466" w:rsidP="007932A9">
            <w:pPr>
              <w:ind w:left="567" w:right="567"/>
              <w:rPr>
                <w:sz w:val="32"/>
                <w:szCs w:val="32"/>
              </w:rPr>
            </w:pPr>
            <w:r w:rsidRPr="00D063B8">
              <w:rPr>
                <w:sz w:val="32"/>
                <w:szCs w:val="32"/>
              </w:rPr>
              <w:t xml:space="preserve">11. </w:t>
            </w:r>
            <w:r w:rsidR="007C4144" w:rsidRPr="00D063B8">
              <w:rPr>
                <w:sz w:val="32"/>
                <w:szCs w:val="32"/>
              </w:rPr>
              <w:t>Students with EAL need maths tasks that are less demanding.</w:t>
            </w:r>
          </w:p>
        </w:tc>
      </w:tr>
      <w:tr w:rsidR="00894FE3" w:rsidRPr="00D063B8" w14:paraId="0E0548E0" w14:textId="77777777" w:rsidTr="00E64D25">
        <w:trPr>
          <w:trHeight w:val="2154"/>
        </w:trPr>
        <w:tc>
          <w:tcPr>
            <w:tcW w:w="4508" w:type="dxa"/>
            <w:vAlign w:val="center"/>
          </w:tcPr>
          <w:p w14:paraId="60BD7B31" w14:textId="3659CC53" w:rsidR="00894FE3" w:rsidRPr="00D063B8" w:rsidRDefault="00882466" w:rsidP="007932A9">
            <w:pPr>
              <w:ind w:left="567" w:right="567"/>
              <w:rPr>
                <w:sz w:val="32"/>
                <w:szCs w:val="32"/>
              </w:rPr>
            </w:pPr>
            <w:r w:rsidRPr="00D063B8">
              <w:rPr>
                <w:sz w:val="32"/>
                <w:szCs w:val="32"/>
              </w:rPr>
              <w:t xml:space="preserve">6. </w:t>
            </w:r>
            <w:r w:rsidR="00894FE3" w:rsidRPr="00D063B8">
              <w:rPr>
                <w:sz w:val="32"/>
                <w:szCs w:val="32"/>
              </w:rPr>
              <w:t>Maths learning happens best in controlled environments.</w:t>
            </w:r>
          </w:p>
        </w:tc>
        <w:tc>
          <w:tcPr>
            <w:tcW w:w="4508" w:type="dxa"/>
            <w:vAlign w:val="center"/>
          </w:tcPr>
          <w:p w14:paraId="602BDE8A" w14:textId="77777777" w:rsidR="00894FE3" w:rsidRPr="00D063B8" w:rsidRDefault="00894FE3" w:rsidP="007932A9">
            <w:pPr>
              <w:ind w:left="567" w:right="567"/>
              <w:rPr>
                <w:sz w:val="32"/>
                <w:szCs w:val="32"/>
              </w:rPr>
            </w:pPr>
          </w:p>
        </w:tc>
      </w:tr>
    </w:tbl>
    <w:p w14:paraId="4EC2EAF8" w14:textId="048BF658" w:rsidR="000A153A" w:rsidRPr="00D063B8" w:rsidRDefault="00E62F23" w:rsidP="00E62F23">
      <w:pPr>
        <w:pStyle w:val="Heading1"/>
      </w:pPr>
      <w:r w:rsidRPr="00D063B8">
        <w:lastRenderedPageBreak/>
        <w:t xml:space="preserve">Appendix 2 – </w:t>
      </w:r>
      <w:r w:rsidR="006357F8" w:rsidRPr="00D063B8">
        <w:t>What do you notice? What do you wonder?</w:t>
      </w:r>
    </w:p>
    <w:p w14:paraId="21ACDED7" w14:textId="0C630BA8" w:rsidR="00E62F23" w:rsidRPr="00D063B8" w:rsidRDefault="000C1111" w:rsidP="00DE6BD8">
      <w:pPr>
        <w:rPr>
          <w:b/>
          <w:bCs/>
        </w:rPr>
      </w:pPr>
      <w:r w:rsidRPr="00D063B8">
        <w:t>Printable version of slides 8 and 9</w:t>
      </w:r>
    </w:p>
    <w:p w14:paraId="7FED99F8" w14:textId="66945916" w:rsidR="00E62F23" w:rsidRPr="00D063B8" w:rsidRDefault="00932B5B" w:rsidP="00E62F23">
      <w:pPr>
        <w:rPr>
          <w:b/>
          <w:bCs/>
          <w:i/>
          <w:iCs/>
          <w:sz w:val="36"/>
          <w:szCs w:val="36"/>
        </w:rPr>
      </w:pPr>
      <w:r w:rsidRPr="00D063B8">
        <w:rPr>
          <w:b/>
          <w:bCs/>
          <w:i/>
          <w:iCs/>
          <w:sz w:val="36"/>
          <w:szCs w:val="36"/>
        </w:rPr>
        <w:t>The hidden thirst of a burger</w:t>
      </w:r>
    </w:p>
    <w:p w14:paraId="7500F690" w14:textId="1F84C922" w:rsidR="006F2B40" w:rsidRPr="00D063B8" w:rsidRDefault="00211033" w:rsidP="00E62F23">
      <w:r w:rsidRPr="00D063B8">
        <w:rPr>
          <w:noProof/>
        </w:rPr>
        <w:drawing>
          <wp:anchor distT="0" distB="0" distL="114300" distR="114300" simplePos="0" relativeHeight="251659264" behindDoc="0" locked="0" layoutInCell="1" allowOverlap="1" wp14:anchorId="7A8697AD" wp14:editId="34BEFE78">
            <wp:simplePos x="0" y="0"/>
            <wp:positionH relativeFrom="margin">
              <wp:align>left</wp:align>
            </wp:positionH>
            <wp:positionV relativeFrom="paragraph">
              <wp:posOffset>5080</wp:posOffset>
            </wp:positionV>
            <wp:extent cx="5676900" cy="3235318"/>
            <wp:effectExtent l="0" t="0" r="0" b="3810"/>
            <wp:wrapNone/>
            <wp:docPr id="2" name="Picture 1" descr="A hamburger with different ingredients&#10;&#10;AI-generated content may be incorrect.">
              <a:extLst xmlns:a="http://schemas.openxmlformats.org/drawingml/2006/main">
                <a:ext uri="{FF2B5EF4-FFF2-40B4-BE49-F238E27FC236}">
                  <a16:creationId xmlns:a16="http://schemas.microsoft.com/office/drawing/2014/main" id="{852169AF-301B-5A38-0A64-35E41CB7ED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hamburger with different ingredients&#10;&#10;AI-generated content may be incorrect.">
                      <a:extLst>
                        <a:ext uri="{FF2B5EF4-FFF2-40B4-BE49-F238E27FC236}">
                          <a16:creationId xmlns:a16="http://schemas.microsoft.com/office/drawing/2014/main" id="{852169AF-301B-5A38-0A64-35E41CB7EDB9}"/>
                        </a:ext>
                      </a:extLst>
                    </pic:cNvPr>
                    <pic:cNvPicPr>
                      <a:picLocks noChangeAspect="1"/>
                    </pic:cNvPicPr>
                  </pic:nvPicPr>
                  <pic:blipFill>
                    <a:blip r:embed="rId19" cstate="screen">
                      <a:extLst>
                        <a:ext uri="{28A0092B-C50C-407E-A947-70E740481C1C}">
                          <a14:useLocalDpi xmlns:a14="http://schemas.microsoft.com/office/drawing/2010/main"/>
                        </a:ext>
                      </a:extLst>
                    </a:blip>
                    <a:stretch>
                      <a:fillRect/>
                    </a:stretch>
                  </pic:blipFill>
                  <pic:spPr>
                    <a:xfrm>
                      <a:off x="0" y="0"/>
                      <a:ext cx="5676900" cy="3235318"/>
                    </a:xfrm>
                    <a:prstGeom prst="rect">
                      <a:avLst/>
                    </a:prstGeom>
                  </pic:spPr>
                </pic:pic>
              </a:graphicData>
            </a:graphic>
            <wp14:sizeRelH relativeFrom="margin">
              <wp14:pctWidth>0</wp14:pctWidth>
            </wp14:sizeRelH>
            <wp14:sizeRelV relativeFrom="margin">
              <wp14:pctHeight>0</wp14:pctHeight>
            </wp14:sizeRelV>
          </wp:anchor>
        </w:drawing>
      </w:r>
    </w:p>
    <w:p w14:paraId="54B461D7" w14:textId="77777777" w:rsidR="004409E0" w:rsidRPr="00D063B8" w:rsidRDefault="004409E0" w:rsidP="00E62F23"/>
    <w:p w14:paraId="365676F8" w14:textId="22ABEB00" w:rsidR="004409E0" w:rsidRPr="00D063B8" w:rsidRDefault="004409E0" w:rsidP="00E62F23"/>
    <w:p w14:paraId="6E98447B" w14:textId="4424E80E" w:rsidR="004409E0" w:rsidRPr="00D063B8" w:rsidRDefault="006357F8" w:rsidP="00E62F23">
      <w:r w:rsidRPr="00D063B8">
        <w:rPr>
          <w:noProof/>
        </w:rPr>
        <w:drawing>
          <wp:anchor distT="0" distB="0" distL="114300" distR="114300" simplePos="0" relativeHeight="251660288" behindDoc="0" locked="0" layoutInCell="1" allowOverlap="1" wp14:anchorId="776C04C8" wp14:editId="29F5F8B5">
            <wp:simplePos x="0" y="0"/>
            <wp:positionH relativeFrom="column">
              <wp:posOffset>2635885</wp:posOffset>
            </wp:positionH>
            <wp:positionV relativeFrom="paragraph">
              <wp:posOffset>177800</wp:posOffset>
            </wp:positionV>
            <wp:extent cx="1080668" cy="2501900"/>
            <wp:effectExtent l="0" t="0" r="0" b="0"/>
            <wp:wrapNone/>
            <wp:docPr id="3" name="Picture 2" descr="A black background with text&#10;&#10;AI-generated content may be incorrect.">
              <a:extLst xmlns:a="http://schemas.openxmlformats.org/drawingml/2006/main">
                <a:ext uri="{FF2B5EF4-FFF2-40B4-BE49-F238E27FC236}">
                  <a16:creationId xmlns:a16="http://schemas.microsoft.com/office/drawing/2014/main" id="{D2DED2A9-F3C7-AEFA-46B9-2C92FB31C8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ack background with text&#10;&#10;AI-generated content may be incorrect.">
                      <a:extLst>
                        <a:ext uri="{FF2B5EF4-FFF2-40B4-BE49-F238E27FC236}">
                          <a16:creationId xmlns:a16="http://schemas.microsoft.com/office/drawing/2014/main" id="{D2DED2A9-F3C7-AEFA-46B9-2C92FB31C89B}"/>
                        </a:ext>
                      </a:extLst>
                    </pic:cNvPr>
                    <pic:cNvPicPr>
                      <a:picLocks noChangeAspect="1"/>
                    </pic:cNvPicPr>
                  </pic:nvPicPr>
                  <pic:blipFill>
                    <a:blip r:embed="rId20" cstate="screen">
                      <a:extLst>
                        <a:ext uri="{28A0092B-C50C-407E-A947-70E740481C1C}">
                          <a14:useLocalDpi xmlns:a14="http://schemas.microsoft.com/office/drawing/2010/main"/>
                        </a:ext>
                      </a:extLst>
                    </a:blip>
                    <a:stretch>
                      <a:fillRect/>
                    </a:stretch>
                  </pic:blipFill>
                  <pic:spPr>
                    <a:xfrm>
                      <a:off x="0" y="0"/>
                      <a:ext cx="1080668" cy="2501900"/>
                    </a:xfrm>
                    <a:prstGeom prst="rect">
                      <a:avLst/>
                    </a:prstGeom>
                  </pic:spPr>
                </pic:pic>
              </a:graphicData>
            </a:graphic>
            <wp14:sizeRelH relativeFrom="margin">
              <wp14:pctWidth>0</wp14:pctWidth>
            </wp14:sizeRelH>
            <wp14:sizeRelV relativeFrom="margin">
              <wp14:pctHeight>0</wp14:pctHeight>
            </wp14:sizeRelV>
          </wp:anchor>
        </w:drawing>
      </w:r>
    </w:p>
    <w:p w14:paraId="1A05C35B" w14:textId="77777777" w:rsidR="004409E0" w:rsidRPr="00D063B8" w:rsidRDefault="004409E0" w:rsidP="00E62F23"/>
    <w:p w14:paraId="09584DEB" w14:textId="77777777" w:rsidR="004409E0" w:rsidRPr="00D063B8" w:rsidRDefault="004409E0" w:rsidP="00E62F23"/>
    <w:p w14:paraId="13CF1E60" w14:textId="77777777" w:rsidR="004409E0" w:rsidRPr="00D063B8" w:rsidRDefault="004409E0" w:rsidP="00E62F23"/>
    <w:p w14:paraId="5463DE90" w14:textId="77777777" w:rsidR="004409E0" w:rsidRPr="00D063B8" w:rsidRDefault="004409E0" w:rsidP="00E62F23"/>
    <w:p w14:paraId="3199D4F4" w14:textId="77777777" w:rsidR="004409E0" w:rsidRPr="00D063B8" w:rsidRDefault="004409E0" w:rsidP="00E62F23"/>
    <w:p w14:paraId="34CDC121" w14:textId="77777777" w:rsidR="004409E0" w:rsidRPr="00D063B8" w:rsidRDefault="004409E0" w:rsidP="00E62F23"/>
    <w:p w14:paraId="56BE6D10" w14:textId="77777777" w:rsidR="006357F8" w:rsidRPr="00D063B8" w:rsidRDefault="006357F8" w:rsidP="00E62F23"/>
    <w:p w14:paraId="6F07432F" w14:textId="77777777" w:rsidR="004409E0" w:rsidRPr="00D063B8" w:rsidRDefault="004409E0" w:rsidP="00E62F23"/>
    <w:p w14:paraId="3E1B706E" w14:textId="368029F7" w:rsidR="004409E0" w:rsidRPr="00D063B8" w:rsidRDefault="004409E0" w:rsidP="00E62F23">
      <w:pPr>
        <w:rPr>
          <w:b/>
          <w:bCs/>
          <w:i/>
          <w:iCs/>
          <w:sz w:val="36"/>
          <w:szCs w:val="36"/>
        </w:rPr>
      </w:pPr>
      <w:r w:rsidRPr="00D063B8">
        <w:rPr>
          <w:b/>
          <w:bCs/>
          <w:i/>
          <w:iCs/>
          <w:sz w:val="36"/>
          <w:szCs w:val="36"/>
        </w:rPr>
        <w:t>Most often missed areas while washing hands</w:t>
      </w:r>
    </w:p>
    <w:p w14:paraId="5469A207" w14:textId="3C7A0B42" w:rsidR="004409E0" w:rsidRPr="00D063B8" w:rsidRDefault="006651C7" w:rsidP="006651C7">
      <w:pPr>
        <w:jc w:val="center"/>
      </w:pPr>
      <w:r w:rsidRPr="00D063B8">
        <w:rPr>
          <w:noProof/>
        </w:rPr>
        <w:drawing>
          <wp:inline distT="0" distB="0" distL="0" distR="0" wp14:anchorId="310EBB18" wp14:editId="381B0FD4">
            <wp:extent cx="4133850" cy="4149599"/>
            <wp:effectExtent l="0" t="0" r="0" b="3810"/>
            <wp:docPr id="5" name="Picture 4" descr="A close-up of a hand&#10;&#10;AI-generated content may be incorrect.">
              <a:extLst xmlns:a="http://schemas.openxmlformats.org/drawingml/2006/main">
                <a:ext uri="{FF2B5EF4-FFF2-40B4-BE49-F238E27FC236}">
                  <a16:creationId xmlns:a16="http://schemas.microsoft.com/office/drawing/2014/main" id="{8BE17FA3-0355-FF04-EBC0-71AF1E6F4F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close-up of a hand&#10;&#10;AI-generated content may be incorrect.">
                      <a:extLst>
                        <a:ext uri="{FF2B5EF4-FFF2-40B4-BE49-F238E27FC236}">
                          <a16:creationId xmlns:a16="http://schemas.microsoft.com/office/drawing/2014/main" id="{8BE17FA3-0355-FF04-EBC0-71AF1E6F4FB2}"/>
                        </a:ext>
                      </a:extLst>
                    </pic:cNvPr>
                    <pic:cNvPicPr>
                      <a:picLocks noChangeAspect="1"/>
                    </pic:cNvPicPr>
                  </pic:nvPicPr>
                  <pic:blipFill>
                    <a:blip r:embed="rId21"/>
                    <a:stretch>
                      <a:fillRect/>
                    </a:stretch>
                  </pic:blipFill>
                  <pic:spPr>
                    <a:xfrm>
                      <a:off x="0" y="0"/>
                      <a:ext cx="4133850" cy="4149599"/>
                    </a:xfrm>
                    <a:prstGeom prst="rect">
                      <a:avLst/>
                    </a:prstGeom>
                  </pic:spPr>
                </pic:pic>
              </a:graphicData>
            </a:graphic>
          </wp:inline>
        </w:drawing>
      </w:r>
    </w:p>
    <w:p w14:paraId="4158F6F4" w14:textId="554F4DD8" w:rsidR="00941839" w:rsidRPr="00D063B8" w:rsidRDefault="00941839" w:rsidP="00941839">
      <w:pPr>
        <w:pStyle w:val="Heading1"/>
      </w:pPr>
      <w:r w:rsidRPr="00D063B8">
        <w:lastRenderedPageBreak/>
        <w:t>Appendix 3 – What do you notice? What do you wonder?</w:t>
      </w:r>
    </w:p>
    <w:p w14:paraId="0D06D765" w14:textId="01C504EE" w:rsidR="00941839" w:rsidRPr="00D063B8" w:rsidRDefault="00941839" w:rsidP="00DE6BD8">
      <w:pPr>
        <w:rPr>
          <w:b/>
          <w:bCs/>
        </w:rPr>
      </w:pPr>
      <w:r w:rsidRPr="00D063B8">
        <w:t>Printable version of slides 10 and 11</w:t>
      </w:r>
    </w:p>
    <w:p w14:paraId="5A81EE9E" w14:textId="1B886DF1" w:rsidR="00941839" w:rsidRPr="00D063B8" w:rsidRDefault="009E451E" w:rsidP="00941839">
      <w:pPr>
        <w:rPr>
          <w:b/>
          <w:bCs/>
          <w:i/>
          <w:iCs/>
          <w:sz w:val="36"/>
          <w:szCs w:val="36"/>
        </w:rPr>
      </w:pPr>
      <w:r w:rsidRPr="00D063B8">
        <w:rPr>
          <w:b/>
          <w:bCs/>
          <w:i/>
          <w:iCs/>
          <w:sz w:val="36"/>
          <w:szCs w:val="36"/>
        </w:rPr>
        <w:t>Sums of two dice</w:t>
      </w:r>
    </w:p>
    <w:p w14:paraId="66F5C2BA" w14:textId="423FD0F4" w:rsidR="009E451E" w:rsidRPr="00D063B8" w:rsidRDefault="009E451E" w:rsidP="00941839">
      <w:pPr>
        <w:rPr>
          <w:sz w:val="24"/>
          <w:szCs w:val="24"/>
        </w:rPr>
      </w:pPr>
      <w:r w:rsidRPr="00D063B8">
        <w:rPr>
          <w:noProof/>
          <w:sz w:val="24"/>
          <w:szCs w:val="24"/>
        </w:rPr>
        <w:drawing>
          <wp:inline distT="0" distB="0" distL="0" distR="0" wp14:anchorId="253FFE01" wp14:editId="6EC994FF">
            <wp:extent cx="5731510" cy="1953260"/>
            <wp:effectExtent l="0" t="0" r="2540" b="8890"/>
            <wp:docPr id="4" name="Content Placeholder 3" descr="A group of dices with numbers&#10;&#10;AI-generated content may be incorrect.">
              <a:extLst xmlns:a="http://schemas.openxmlformats.org/drawingml/2006/main">
                <a:ext uri="{FF2B5EF4-FFF2-40B4-BE49-F238E27FC236}">
                  <a16:creationId xmlns:a16="http://schemas.microsoft.com/office/drawing/2014/main" id="{273881AF-7432-B5C1-0E2B-A85E6951AA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A group of dices with numbers&#10;&#10;AI-generated content may be incorrect.">
                      <a:extLst>
                        <a:ext uri="{FF2B5EF4-FFF2-40B4-BE49-F238E27FC236}">
                          <a16:creationId xmlns:a16="http://schemas.microsoft.com/office/drawing/2014/main" id="{273881AF-7432-B5C1-0E2B-A85E6951AAD7}"/>
                        </a:ext>
                      </a:extLst>
                    </pic:cNvPr>
                    <pic:cNvPicPr>
                      <a:picLocks noChangeAspect="1"/>
                    </pic:cNvPicPr>
                  </pic:nvPicPr>
                  <pic:blipFill>
                    <a:blip r:embed="rId22" cstate="screen">
                      <a:extLst>
                        <a:ext uri="{28A0092B-C50C-407E-A947-70E740481C1C}">
                          <a14:useLocalDpi xmlns:a14="http://schemas.microsoft.com/office/drawing/2010/main"/>
                        </a:ext>
                      </a:extLst>
                    </a:blip>
                    <a:stretch>
                      <a:fillRect/>
                    </a:stretch>
                  </pic:blipFill>
                  <pic:spPr bwMode="auto">
                    <a:xfrm>
                      <a:off x="0" y="0"/>
                      <a:ext cx="5731510" cy="1953260"/>
                    </a:xfrm>
                    <a:prstGeom prst="rect">
                      <a:avLst/>
                    </a:prstGeom>
                    <a:noFill/>
                    <a:ln>
                      <a:noFill/>
                    </a:ln>
                  </pic:spPr>
                </pic:pic>
              </a:graphicData>
            </a:graphic>
          </wp:inline>
        </w:drawing>
      </w:r>
    </w:p>
    <w:p w14:paraId="1842763E" w14:textId="77777777" w:rsidR="00062F13" w:rsidRPr="00D063B8" w:rsidRDefault="00062F13" w:rsidP="00941839">
      <w:pPr>
        <w:rPr>
          <w:sz w:val="24"/>
          <w:szCs w:val="24"/>
        </w:rPr>
      </w:pPr>
    </w:p>
    <w:p w14:paraId="29E55A08" w14:textId="5F796CB0" w:rsidR="00062F13" w:rsidRPr="00D063B8" w:rsidRDefault="00062F13" w:rsidP="00941839">
      <w:pPr>
        <w:rPr>
          <w:b/>
          <w:bCs/>
          <w:i/>
          <w:iCs/>
          <w:sz w:val="36"/>
          <w:szCs w:val="36"/>
        </w:rPr>
      </w:pPr>
      <w:r w:rsidRPr="00D063B8">
        <w:rPr>
          <w:b/>
          <w:bCs/>
          <w:i/>
          <w:iCs/>
          <w:sz w:val="36"/>
          <w:szCs w:val="36"/>
        </w:rPr>
        <w:t>Summer temperature in the Northern Hemisphere</w:t>
      </w:r>
    </w:p>
    <w:p w14:paraId="4738BD95" w14:textId="77777777" w:rsidR="009E451E" w:rsidRPr="00D063B8" w:rsidRDefault="009E451E" w:rsidP="00941839">
      <w:pPr>
        <w:rPr>
          <w:sz w:val="24"/>
          <w:szCs w:val="24"/>
        </w:rPr>
      </w:pPr>
    </w:p>
    <w:p w14:paraId="23AD2D0E" w14:textId="4CC68F17" w:rsidR="00941839" w:rsidRPr="00D063B8" w:rsidRDefault="00062F13" w:rsidP="00941839">
      <w:r w:rsidRPr="00D063B8">
        <w:rPr>
          <w:noProof/>
        </w:rPr>
        <w:drawing>
          <wp:inline distT="0" distB="0" distL="0" distR="0" wp14:anchorId="786C3573" wp14:editId="624E1512">
            <wp:extent cx="5731510" cy="2857500"/>
            <wp:effectExtent l="0" t="0" r="2540" b="0"/>
            <wp:docPr id="655939681" name="Picture 2" descr="A screenshot of a graph&#10;&#10;AI-generated content may be incorrect.">
              <a:extLst xmlns:a="http://schemas.openxmlformats.org/drawingml/2006/main">
                <a:ext uri="{FF2B5EF4-FFF2-40B4-BE49-F238E27FC236}">
                  <a16:creationId xmlns:a16="http://schemas.microsoft.com/office/drawing/2014/main" id="{C7425FF4-789E-412D-AF98-4F4BF79F09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939681" name="Picture 2" descr="A screenshot of a graph&#10;&#10;AI-generated content may be incorrect.">
                      <a:extLst>
                        <a:ext uri="{FF2B5EF4-FFF2-40B4-BE49-F238E27FC236}">
                          <a16:creationId xmlns:a16="http://schemas.microsoft.com/office/drawing/2014/main" id="{C7425FF4-789E-412D-AF98-4F4BF79F099C}"/>
                        </a:ext>
                      </a:extLst>
                    </pic:cNvPr>
                    <pic:cNvPicPr>
                      <a:picLocks noChangeAspect="1"/>
                    </pic:cNvPicPr>
                  </pic:nvPicPr>
                  <pic:blipFill>
                    <a:blip r:embed="rId23" cstate="screen">
                      <a:extLst>
                        <a:ext uri="{28A0092B-C50C-407E-A947-70E740481C1C}">
                          <a14:useLocalDpi xmlns:a14="http://schemas.microsoft.com/office/drawing/2010/main"/>
                        </a:ext>
                      </a:extLst>
                    </a:blip>
                    <a:stretch>
                      <a:fillRect/>
                    </a:stretch>
                  </pic:blipFill>
                  <pic:spPr>
                    <a:xfrm>
                      <a:off x="0" y="0"/>
                      <a:ext cx="5731510" cy="2857500"/>
                    </a:xfrm>
                    <a:prstGeom prst="rect">
                      <a:avLst/>
                    </a:prstGeom>
                  </pic:spPr>
                </pic:pic>
              </a:graphicData>
            </a:graphic>
          </wp:inline>
        </w:drawing>
      </w:r>
    </w:p>
    <w:p w14:paraId="21CB8DF3" w14:textId="191174CD" w:rsidR="00386C02" w:rsidRPr="00D063B8" w:rsidRDefault="00386C02">
      <w:r w:rsidRPr="00D063B8">
        <w:br w:type="page"/>
      </w:r>
    </w:p>
    <w:p w14:paraId="0CC90591" w14:textId="31C63245" w:rsidR="00386C02" w:rsidRPr="00D063B8" w:rsidRDefault="00386C02" w:rsidP="00386C02">
      <w:pPr>
        <w:pStyle w:val="Heading1"/>
      </w:pPr>
      <w:r w:rsidRPr="00D063B8">
        <w:lastRenderedPageBreak/>
        <w:t xml:space="preserve">Appendix 4 – </w:t>
      </w:r>
      <w:r w:rsidR="006D70BD" w:rsidRPr="00D063B8">
        <w:t>Rock, paper, scissors</w:t>
      </w:r>
    </w:p>
    <w:p w14:paraId="37A79433" w14:textId="5CB557E4" w:rsidR="0022669E" w:rsidRPr="00D063B8" w:rsidRDefault="00AF38B4" w:rsidP="00DE6BD8">
      <w:pPr>
        <w:rPr>
          <w:b/>
          <w:bCs/>
        </w:rPr>
      </w:pPr>
      <w:r w:rsidRPr="00D063B8">
        <w:rPr>
          <w:noProof/>
        </w:rPr>
        <w:drawing>
          <wp:anchor distT="0" distB="0" distL="114300" distR="114300" simplePos="0" relativeHeight="251662336" behindDoc="0" locked="0" layoutInCell="1" allowOverlap="1" wp14:anchorId="78717470" wp14:editId="4411FB0E">
            <wp:simplePos x="0" y="0"/>
            <wp:positionH relativeFrom="margin">
              <wp:align>left</wp:align>
            </wp:positionH>
            <wp:positionV relativeFrom="paragraph">
              <wp:posOffset>240030</wp:posOffset>
            </wp:positionV>
            <wp:extent cx="3715847" cy="3108960"/>
            <wp:effectExtent l="0" t="0" r="0" b="0"/>
            <wp:wrapNone/>
            <wp:docPr id="205406374" name="Picture 2" descr="A diagram of a game rules&#10;&#10;AI-generated content may be incorrect.">
              <a:extLst xmlns:a="http://schemas.openxmlformats.org/drawingml/2006/main">
                <a:ext uri="{FF2B5EF4-FFF2-40B4-BE49-F238E27FC236}">
                  <a16:creationId xmlns:a16="http://schemas.microsoft.com/office/drawing/2014/main" id="{BC1AC53E-7254-6233-0845-D60CD828F2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06374" name="Picture 2" descr="A diagram of a game rules&#10;&#10;AI-generated content may be incorrect.">
                      <a:extLst>
                        <a:ext uri="{FF2B5EF4-FFF2-40B4-BE49-F238E27FC236}">
                          <a16:creationId xmlns:a16="http://schemas.microsoft.com/office/drawing/2014/main" id="{BC1AC53E-7254-6233-0845-D60CD828F23E}"/>
                        </a:ext>
                      </a:extLst>
                    </pic:cNvPr>
                    <pic:cNvPicPr>
                      <a:picLocks noChangeAspect="1"/>
                    </pic:cNvPicPr>
                  </pic:nvPicPr>
                  <pic:blipFill>
                    <a:blip r:embed="rId24" cstate="screen">
                      <a:extLst>
                        <a:ext uri="{28A0092B-C50C-407E-A947-70E740481C1C}">
                          <a14:useLocalDpi xmlns:a14="http://schemas.microsoft.com/office/drawing/2010/main"/>
                        </a:ext>
                      </a:extLst>
                    </a:blip>
                    <a:stretch>
                      <a:fillRect/>
                    </a:stretch>
                  </pic:blipFill>
                  <pic:spPr>
                    <a:xfrm>
                      <a:off x="0" y="0"/>
                      <a:ext cx="3715847" cy="3108960"/>
                    </a:xfrm>
                    <a:prstGeom prst="rect">
                      <a:avLst/>
                    </a:prstGeom>
                  </pic:spPr>
                </pic:pic>
              </a:graphicData>
            </a:graphic>
            <wp14:sizeRelH relativeFrom="margin">
              <wp14:pctWidth>0</wp14:pctWidth>
            </wp14:sizeRelH>
            <wp14:sizeRelV relativeFrom="margin">
              <wp14:pctHeight>0</wp14:pctHeight>
            </wp14:sizeRelV>
          </wp:anchor>
        </w:drawing>
      </w:r>
      <w:r w:rsidR="00386C02" w:rsidRPr="00D063B8">
        <w:t xml:space="preserve">Printable version of </w:t>
      </w:r>
      <w:r w:rsidR="00C34722" w:rsidRPr="00D063B8">
        <w:t xml:space="preserve">diagrams </w:t>
      </w:r>
      <w:r w:rsidRPr="00D063B8">
        <w:t xml:space="preserve">of diagrams </w:t>
      </w:r>
      <w:r w:rsidR="00C34722" w:rsidRPr="00D063B8">
        <w:t xml:space="preserve">on </w:t>
      </w:r>
      <w:r w:rsidR="00386C02" w:rsidRPr="00D063B8">
        <w:t>slides 1</w:t>
      </w:r>
      <w:r w:rsidR="00EE3082" w:rsidRPr="00D063B8">
        <w:t>4</w:t>
      </w:r>
      <w:r w:rsidR="00386C02" w:rsidRPr="00D063B8">
        <w:t xml:space="preserve"> and </w:t>
      </w:r>
      <w:r w:rsidR="00EE3082" w:rsidRPr="00D063B8">
        <w:t>15</w:t>
      </w:r>
    </w:p>
    <w:p w14:paraId="536B3E12" w14:textId="2BF6E2EB" w:rsidR="0022669E" w:rsidRPr="00D063B8" w:rsidRDefault="0022669E" w:rsidP="0022669E"/>
    <w:p w14:paraId="4DBAA7ED" w14:textId="696454D5" w:rsidR="00386C02" w:rsidRPr="00D063B8" w:rsidRDefault="00386C02" w:rsidP="00941839">
      <w:pPr>
        <w:rPr>
          <w:i/>
          <w:iCs/>
          <w:sz w:val="24"/>
          <w:szCs w:val="24"/>
        </w:rPr>
      </w:pPr>
    </w:p>
    <w:p w14:paraId="6D9550DC" w14:textId="495CD165" w:rsidR="00BF3950" w:rsidRPr="00D063B8" w:rsidRDefault="00BF3950" w:rsidP="00941839">
      <w:pPr>
        <w:rPr>
          <w:i/>
          <w:iCs/>
          <w:sz w:val="24"/>
          <w:szCs w:val="24"/>
        </w:rPr>
      </w:pPr>
    </w:p>
    <w:p w14:paraId="43848983" w14:textId="0A13F2B0" w:rsidR="00BF3950" w:rsidRPr="00D063B8" w:rsidRDefault="00BF3950" w:rsidP="00941839">
      <w:pPr>
        <w:rPr>
          <w:i/>
          <w:iCs/>
          <w:sz w:val="24"/>
          <w:szCs w:val="24"/>
        </w:rPr>
      </w:pPr>
    </w:p>
    <w:p w14:paraId="591EC7A0" w14:textId="29EEBF36" w:rsidR="00BF3950" w:rsidRPr="00D063B8" w:rsidRDefault="00BF3950" w:rsidP="00941839">
      <w:pPr>
        <w:rPr>
          <w:i/>
          <w:iCs/>
          <w:sz w:val="24"/>
          <w:szCs w:val="24"/>
        </w:rPr>
      </w:pPr>
    </w:p>
    <w:p w14:paraId="1D4F74FF" w14:textId="42AAA859" w:rsidR="00BF3950" w:rsidRPr="00D063B8" w:rsidRDefault="00BF3950" w:rsidP="00941839">
      <w:pPr>
        <w:rPr>
          <w:i/>
          <w:iCs/>
          <w:sz w:val="24"/>
          <w:szCs w:val="24"/>
        </w:rPr>
      </w:pPr>
    </w:p>
    <w:p w14:paraId="43CDDAA5" w14:textId="77777777" w:rsidR="00BF3950" w:rsidRPr="00D063B8" w:rsidRDefault="00BF3950" w:rsidP="00941839">
      <w:pPr>
        <w:rPr>
          <w:i/>
          <w:iCs/>
          <w:sz w:val="24"/>
          <w:szCs w:val="24"/>
        </w:rPr>
      </w:pPr>
    </w:p>
    <w:p w14:paraId="6A54A2E2" w14:textId="5D52110E" w:rsidR="00BF3950" w:rsidRPr="00D063B8" w:rsidRDefault="00BF3950" w:rsidP="00941839">
      <w:pPr>
        <w:rPr>
          <w:i/>
          <w:iCs/>
          <w:sz w:val="24"/>
          <w:szCs w:val="24"/>
        </w:rPr>
      </w:pPr>
    </w:p>
    <w:p w14:paraId="44518ED4" w14:textId="4140DF2F" w:rsidR="00BF3950" w:rsidRPr="00D063B8" w:rsidRDefault="00AF38B4" w:rsidP="00941839">
      <w:pPr>
        <w:rPr>
          <w:i/>
          <w:iCs/>
          <w:sz w:val="24"/>
          <w:szCs w:val="24"/>
        </w:rPr>
      </w:pPr>
      <w:r w:rsidRPr="00D063B8">
        <w:rPr>
          <w:noProof/>
        </w:rPr>
        <w:drawing>
          <wp:anchor distT="0" distB="0" distL="114300" distR="114300" simplePos="0" relativeHeight="251663360" behindDoc="0" locked="0" layoutInCell="1" allowOverlap="1" wp14:anchorId="3FA5415F" wp14:editId="70BEDACC">
            <wp:simplePos x="0" y="0"/>
            <wp:positionH relativeFrom="margin">
              <wp:align>right</wp:align>
            </wp:positionH>
            <wp:positionV relativeFrom="paragraph">
              <wp:posOffset>190500</wp:posOffset>
            </wp:positionV>
            <wp:extent cx="3077210" cy="2246375"/>
            <wp:effectExtent l="0" t="0" r="8890" b="1905"/>
            <wp:wrapNone/>
            <wp:docPr id="478831014" name="Picture 3" descr="A list of things that have been written&#10;&#10;AI-generated content may be incorrect.">
              <a:extLst xmlns:a="http://schemas.openxmlformats.org/drawingml/2006/main">
                <a:ext uri="{FF2B5EF4-FFF2-40B4-BE49-F238E27FC236}">
                  <a16:creationId xmlns:a16="http://schemas.microsoft.com/office/drawing/2014/main" id="{204886B8-6CD1-3ED5-9317-B00769634D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831014" name="Picture 3" descr="A list of things that have been written&#10;&#10;AI-generated content may be incorrect.">
                      <a:extLst>
                        <a:ext uri="{FF2B5EF4-FFF2-40B4-BE49-F238E27FC236}">
                          <a16:creationId xmlns:a16="http://schemas.microsoft.com/office/drawing/2014/main" id="{204886B8-6CD1-3ED5-9317-B00769634DF9}"/>
                        </a:ext>
                      </a:extLst>
                    </pic:cNvPr>
                    <pic:cNvPicPr>
                      <a:picLocks noChangeAspect="1"/>
                    </pic:cNvPicPr>
                  </pic:nvPicPr>
                  <pic:blipFill>
                    <a:blip r:embed="rId25" cstate="screen">
                      <a:extLst>
                        <a:ext uri="{28A0092B-C50C-407E-A947-70E740481C1C}">
                          <a14:useLocalDpi xmlns:a14="http://schemas.microsoft.com/office/drawing/2010/main"/>
                        </a:ext>
                      </a:extLst>
                    </a:blip>
                    <a:srcRect/>
                    <a:stretch/>
                  </pic:blipFill>
                  <pic:spPr>
                    <a:xfrm>
                      <a:off x="0" y="0"/>
                      <a:ext cx="3077210" cy="2246375"/>
                    </a:xfrm>
                    <a:prstGeom prst="rect">
                      <a:avLst/>
                    </a:prstGeom>
                  </pic:spPr>
                </pic:pic>
              </a:graphicData>
            </a:graphic>
            <wp14:sizeRelH relativeFrom="margin">
              <wp14:pctWidth>0</wp14:pctWidth>
            </wp14:sizeRelH>
            <wp14:sizeRelV relativeFrom="margin">
              <wp14:pctHeight>0</wp14:pctHeight>
            </wp14:sizeRelV>
          </wp:anchor>
        </w:drawing>
      </w:r>
    </w:p>
    <w:p w14:paraId="6756547A" w14:textId="21EDF79C" w:rsidR="00BF3950" w:rsidRPr="00D063B8" w:rsidRDefault="00BF3950" w:rsidP="00941839">
      <w:pPr>
        <w:rPr>
          <w:i/>
          <w:iCs/>
          <w:sz w:val="24"/>
          <w:szCs w:val="24"/>
        </w:rPr>
      </w:pPr>
    </w:p>
    <w:p w14:paraId="2198C948" w14:textId="77777777" w:rsidR="00BF3950" w:rsidRPr="00D063B8" w:rsidRDefault="00BF3950" w:rsidP="00941839">
      <w:pPr>
        <w:rPr>
          <w:i/>
          <w:iCs/>
          <w:sz w:val="24"/>
          <w:szCs w:val="24"/>
        </w:rPr>
      </w:pPr>
    </w:p>
    <w:p w14:paraId="15737D0F" w14:textId="6352B5D3" w:rsidR="00BF3950" w:rsidRPr="0022669E" w:rsidRDefault="00BF3950" w:rsidP="00941839">
      <w:pPr>
        <w:rPr>
          <w:i/>
          <w:iCs/>
          <w:sz w:val="24"/>
          <w:szCs w:val="24"/>
        </w:rPr>
      </w:pPr>
      <w:r w:rsidRPr="00D063B8">
        <w:rPr>
          <w:i/>
          <w:iCs/>
          <w:noProof/>
          <w:sz w:val="24"/>
          <w:szCs w:val="24"/>
        </w:rPr>
        <w:drawing>
          <wp:anchor distT="0" distB="0" distL="114300" distR="114300" simplePos="0" relativeHeight="251664384" behindDoc="0" locked="0" layoutInCell="1" allowOverlap="1" wp14:anchorId="77163CDC" wp14:editId="2C9C8CEF">
            <wp:simplePos x="0" y="0"/>
            <wp:positionH relativeFrom="margin">
              <wp:align>left</wp:align>
            </wp:positionH>
            <wp:positionV relativeFrom="paragraph">
              <wp:posOffset>1536065</wp:posOffset>
            </wp:positionV>
            <wp:extent cx="4178001" cy="3672008"/>
            <wp:effectExtent l="0" t="0" r="0" b="5080"/>
            <wp:wrapNone/>
            <wp:docPr id="1341416388" name="Picture 1" descr="A diagram of different types of hand gestures&#10;&#10;Description automatically generated">
              <a:extLst xmlns:a="http://schemas.openxmlformats.org/drawingml/2006/main">
                <a:ext uri="{FF2B5EF4-FFF2-40B4-BE49-F238E27FC236}">
                  <a16:creationId xmlns:a16="http://schemas.microsoft.com/office/drawing/2014/main" id="{7F25BD20-B73E-2638-F701-2507E5D04F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diagram of different types of hand gestures&#10;&#10;Description automatically generated">
                      <a:extLst>
                        <a:ext uri="{FF2B5EF4-FFF2-40B4-BE49-F238E27FC236}">
                          <a16:creationId xmlns:a16="http://schemas.microsoft.com/office/drawing/2014/main" id="{7F25BD20-B73E-2638-F701-2507E5D04FB3}"/>
                        </a:ext>
                      </a:extLst>
                    </pic:cNvPr>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4178001" cy="3672008"/>
                    </a:xfrm>
                    <a:prstGeom prst="rect">
                      <a:avLst/>
                    </a:prstGeom>
                  </pic:spPr>
                </pic:pic>
              </a:graphicData>
            </a:graphic>
            <wp14:sizeRelH relativeFrom="page">
              <wp14:pctWidth>0</wp14:pctWidth>
            </wp14:sizeRelH>
            <wp14:sizeRelV relativeFrom="page">
              <wp14:pctHeight>0</wp14:pctHeight>
            </wp14:sizeRelV>
          </wp:anchor>
        </w:drawing>
      </w:r>
    </w:p>
    <w:sectPr w:rsidR="00BF3950" w:rsidRPr="0022669E" w:rsidSect="005F0555">
      <w:pgSz w:w="11906" w:h="16838"/>
      <w:pgMar w:top="1440"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A4EEE"/>
    <w:multiLevelType w:val="hybridMultilevel"/>
    <w:tmpl w:val="9BDAA2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485336"/>
    <w:multiLevelType w:val="hybridMultilevel"/>
    <w:tmpl w:val="1DEA0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A87C02"/>
    <w:multiLevelType w:val="hybridMultilevel"/>
    <w:tmpl w:val="78643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6D32"/>
    <w:multiLevelType w:val="hybridMultilevel"/>
    <w:tmpl w:val="C4A0B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3034EA"/>
    <w:multiLevelType w:val="hybridMultilevel"/>
    <w:tmpl w:val="56E2A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7A4289"/>
    <w:multiLevelType w:val="hybridMultilevel"/>
    <w:tmpl w:val="8CC26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8774E6"/>
    <w:multiLevelType w:val="hybridMultilevel"/>
    <w:tmpl w:val="DE82C6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CF1AC1"/>
    <w:multiLevelType w:val="hybridMultilevel"/>
    <w:tmpl w:val="2A5C6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C635F4"/>
    <w:multiLevelType w:val="hybridMultilevel"/>
    <w:tmpl w:val="3AD20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F501F"/>
    <w:multiLevelType w:val="hybridMultilevel"/>
    <w:tmpl w:val="0FDCF0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344266"/>
    <w:multiLevelType w:val="hybridMultilevel"/>
    <w:tmpl w:val="25FC7C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3403F9"/>
    <w:multiLevelType w:val="hybridMultilevel"/>
    <w:tmpl w:val="3DD454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17123C7"/>
    <w:multiLevelType w:val="hybridMultilevel"/>
    <w:tmpl w:val="71DA5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497611"/>
    <w:multiLevelType w:val="hybridMultilevel"/>
    <w:tmpl w:val="95707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7B6A2C"/>
    <w:multiLevelType w:val="hybridMultilevel"/>
    <w:tmpl w:val="CB52A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99D5AD6"/>
    <w:multiLevelType w:val="hybridMultilevel"/>
    <w:tmpl w:val="0E9613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A427A0E"/>
    <w:multiLevelType w:val="hybridMultilevel"/>
    <w:tmpl w:val="6B32E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415577">
    <w:abstractNumId w:val="11"/>
  </w:num>
  <w:num w:numId="2" w16cid:durableId="354043781">
    <w:abstractNumId w:val="16"/>
  </w:num>
  <w:num w:numId="3" w16cid:durableId="1251043149">
    <w:abstractNumId w:val="12"/>
  </w:num>
  <w:num w:numId="4" w16cid:durableId="1142966651">
    <w:abstractNumId w:val="4"/>
  </w:num>
  <w:num w:numId="5" w16cid:durableId="516817492">
    <w:abstractNumId w:val="14"/>
  </w:num>
  <w:num w:numId="6" w16cid:durableId="544365930">
    <w:abstractNumId w:val="15"/>
  </w:num>
  <w:num w:numId="7" w16cid:durableId="1480420802">
    <w:abstractNumId w:val="13"/>
  </w:num>
  <w:num w:numId="8" w16cid:durableId="677997492">
    <w:abstractNumId w:val="6"/>
  </w:num>
  <w:num w:numId="9" w16cid:durableId="978454793">
    <w:abstractNumId w:val="10"/>
  </w:num>
  <w:num w:numId="10" w16cid:durableId="978002350">
    <w:abstractNumId w:val="9"/>
  </w:num>
  <w:num w:numId="11" w16cid:durableId="190191970">
    <w:abstractNumId w:val="0"/>
  </w:num>
  <w:num w:numId="12" w16cid:durableId="1700350924">
    <w:abstractNumId w:val="2"/>
  </w:num>
  <w:num w:numId="13" w16cid:durableId="1106802396">
    <w:abstractNumId w:val="3"/>
  </w:num>
  <w:num w:numId="14" w16cid:durableId="1800149737">
    <w:abstractNumId w:val="1"/>
  </w:num>
  <w:num w:numId="15" w16cid:durableId="212624591">
    <w:abstractNumId w:val="7"/>
  </w:num>
  <w:num w:numId="16" w16cid:durableId="1511337821">
    <w:abstractNumId w:val="8"/>
  </w:num>
  <w:num w:numId="17" w16cid:durableId="18503694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9CF"/>
    <w:rsid w:val="00002035"/>
    <w:rsid w:val="000043A9"/>
    <w:rsid w:val="000077B9"/>
    <w:rsid w:val="00013629"/>
    <w:rsid w:val="00017773"/>
    <w:rsid w:val="00020F0F"/>
    <w:rsid w:val="0002170A"/>
    <w:rsid w:val="0002445B"/>
    <w:rsid w:val="00025BCC"/>
    <w:rsid w:val="00025E3E"/>
    <w:rsid w:val="0004093B"/>
    <w:rsid w:val="000415DE"/>
    <w:rsid w:val="0004279F"/>
    <w:rsid w:val="0004534C"/>
    <w:rsid w:val="00061655"/>
    <w:rsid w:val="00062F13"/>
    <w:rsid w:val="00066DD4"/>
    <w:rsid w:val="000735A6"/>
    <w:rsid w:val="000764A6"/>
    <w:rsid w:val="00081305"/>
    <w:rsid w:val="0009348D"/>
    <w:rsid w:val="00095248"/>
    <w:rsid w:val="00095517"/>
    <w:rsid w:val="000A153A"/>
    <w:rsid w:val="000B13B7"/>
    <w:rsid w:val="000B5C7B"/>
    <w:rsid w:val="000C1111"/>
    <w:rsid w:val="000C36BC"/>
    <w:rsid w:val="000C7D7D"/>
    <w:rsid w:val="000D06F8"/>
    <w:rsid w:val="000D202B"/>
    <w:rsid w:val="000D6914"/>
    <w:rsid w:val="000D7636"/>
    <w:rsid w:val="000E03E8"/>
    <w:rsid w:val="000E0ACA"/>
    <w:rsid w:val="000E5E83"/>
    <w:rsid w:val="000F3282"/>
    <w:rsid w:val="000F64AF"/>
    <w:rsid w:val="000F7496"/>
    <w:rsid w:val="00100FE5"/>
    <w:rsid w:val="00106CFF"/>
    <w:rsid w:val="0011089E"/>
    <w:rsid w:val="00113A84"/>
    <w:rsid w:val="00113D02"/>
    <w:rsid w:val="00125A8F"/>
    <w:rsid w:val="0012649F"/>
    <w:rsid w:val="00132226"/>
    <w:rsid w:val="00132644"/>
    <w:rsid w:val="0013713E"/>
    <w:rsid w:val="00137AD2"/>
    <w:rsid w:val="00141F92"/>
    <w:rsid w:val="001431B0"/>
    <w:rsid w:val="00150714"/>
    <w:rsid w:val="00153EEE"/>
    <w:rsid w:val="001569F0"/>
    <w:rsid w:val="00156F53"/>
    <w:rsid w:val="00162EBA"/>
    <w:rsid w:val="00163BB7"/>
    <w:rsid w:val="00165968"/>
    <w:rsid w:val="0017305C"/>
    <w:rsid w:val="00173C08"/>
    <w:rsid w:val="001753E5"/>
    <w:rsid w:val="001803F8"/>
    <w:rsid w:val="00180A18"/>
    <w:rsid w:val="00183D5C"/>
    <w:rsid w:val="00193862"/>
    <w:rsid w:val="00193CFC"/>
    <w:rsid w:val="001A30DE"/>
    <w:rsid w:val="001A4466"/>
    <w:rsid w:val="001B4A96"/>
    <w:rsid w:val="001C13C2"/>
    <w:rsid w:val="001C5A8D"/>
    <w:rsid w:val="001D0E75"/>
    <w:rsid w:val="001D6AC5"/>
    <w:rsid w:val="001E4183"/>
    <w:rsid w:val="001E477D"/>
    <w:rsid w:val="001F448C"/>
    <w:rsid w:val="001F66EE"/>
    <w:rsid w:val="00203A21"/>
    <w:rsid w:val="002065D5"/>
    <w:rsid w:val="00210826"/>
    <w:rsid w:val="00211033"/>
    <w:rsid w:val="00212A4C"/>
    <w:rsid w:val="0021596B"/>
    <w:rsid w:val="00216442"/>
    <w:rsid w:val="002171B0"/>
    <w:rsid w:val="00225E1A"/>
    <w:rsid w:val="0022669E"/>
    <w:rsid w:val="00226E2E"/>
    <w:rsid w:val="00227BF1"/>
    <w:rsid w:val="002316C8"/>
    <w:rsid w:val="00231AD1"/>
    <w:rsid w:val="00235CFA"/>
    <w:rsid w:val="00244AF4"/>
    <w:rsid w:val="00246B43"/>
    <w:rsid w:val="00247B34"/>
    <w:rsid w:val="002530E6"/>
    <w:rsid w:val="002634AB"/>
    <w:rsid w:val="002709FB"/>
    <w:rsid w:val="0027469D"/>
    <w:rsid w:val="00275981"/>
    <w:rsid w:val="002816B0"/>
    <w:rsid w:val="002838A7"/>
    <w:rsid w:val="002854D6"/>
    <w:rsid w:val="002925DA"/>
    <w:rsid w:val="002930F4"/>
    <w:rsid w:val="00295E96"/>
    <w:rsid w:val="00297D6E"/>
    <w:rsid w:val="002B1D5B"/>
    <w:rsid w:val="002B2576"/>
    <w:rsid w:val="002B2DB7"/>
    <w:rsid w:val="002B603B"/>
    <w:rsid w:val="002C01AC"/>
    <w:rsid w:val="002C6146"/>
    <w:rsid w:val="002D0311"/>
    <w:rsid w:val="002D2124"/>
    <w:rsid w:val="002D6F20"/>
    <w:rsid w:val="002E0B46"/>
    <w:rsid w:val="002E5937"/>
    <w:rsid w:val="002E7CBA"/>
    <w:rsid w:val="002F3D8A"/>
    <w:rsid w:val="002F3F5E"/>
    <w:rsid w:val="002F6A0F"/>
    <w:rsid w:val="00300126"/>
    <w:rsid w:val="0030278B"/>
    <w:rsid w:val="00303FC9"/>
    <w:rsid w:val="0031774F"/>
    <w:rsid w:val="003178D3"/>
    <w:rsid w:val="003205E6"/>
    <w:rsid w:val="0032242E"/>
    <w:rsid w:val="00324757"/>
    <w:rsid w:val="00324DAC"/>
    <w:rsid w:val="003267EE"/>
    <w:rsid w:val="003273C3"/>
    <w:rsid w:val="00327ABF"/>
    <w:rsid w:val="00332DBE"/>
    <w:rsid w:val="00334A92"/>
    <w:rsid w:val="00337B08"/>
    <w:rsid w:val="00342CC4"/>
    <w:rsid w:val="003437A3"/>
    <w:rsid w:val="003439DB"/>
    <w:rsid w:val="0035131C"/>
    <w:rsid w:val="00354A51"/>
    <w:rsid w:val="003556B9"/>
    <w:rsid w:val="00356344"/>
    <w:rsid w:val="00360F66"/>
    <w:rsid w:val="0036462D"/>
    <w:rsid w:val="00373A9E"/>
    <w:rsid w:val="00376569"/>
    <w:rsid w:val="00381E2F"/>
    <w:rsid w:val="00384808"/>
    <w:rsid w:val="00386C02"/>
    <w:rsid w:val="00387A0E"/>
    <w:rsid w:val="003948DA"/>
    <w:rsid w:val="003A1496"/>
    <w:rsid w:val="003B3F43"/>
    <w:rsid w:val="003B5067"/>
    <w:rsid w:val="003C4DC2"/>
    <w:rsid w:val="003C59BA"/>
    <w:rsid w:val="003C74D1"/>
    <w:rsid w:val="003D04AF"/>
    <w:rsid w:val="003D3B63"/>
    <w:rsid w:val="003D5E70"/>
    <w:rsid w:val="003E00E6"/>
    <w:rsid w:val="003E3D07"/>
    <w:rsid w:val="003E6D15"/>
    <w:rsid w:val="003F6923"/>
    <w:rsid w:val="00401D48"/>
    <w:rsid w:val="0040637D"/>
    <w:rsid w:val="004166B0"/>
    <w:rsid w:val="004214B8"/>
    <w:rsid w:val="004219CF"/>
    <w:rsid w:val="00427888"/>
    <w:rsid w:val="0043006B"/>
    <w:rsid w:val="004409E0"/>
    <w:rsid w:val="00443FAE"/>
    <w:rsid w:val="00443FF1"/>
    <w:rsid w:val="00444056"/>
    <w:rsid w:val="004466C5"/>
    <w:rsid w:val="00451FCE"/>
    <w:rsid w:val="00452197"/>
    <w:rsid w:val="0045748B"/>
    <w:rsid w:val="00457CB3"/>
    <w:rsid w:val="004622AA"/>
    <w:rsid w:val="00467399"/>
    <w:rsid w:val="00474ABE"/>
    <w:rsid w:val="00474D33"/>
    <w:rsid w:val="00480F0E"/>
    <w:rsid w:val="00483C36"/>
    <w:rsid w:val="004962B4"/>
    <w:rsid w:val="004A1F4C"/>
    <w:rsid w:val="004A50B1"/>
    <w:rsid w:val="004A6754"/>
    <w:rsid w:val="004A79AD"/>
    <w:rsid w:val="004B0F70"/>
    <w:rsid w:val="004B2C55"/>
    <w:rsid w:val="004B3854"/>
    <w:rsid w:val="004B415D"/>
    <w:rsid w:val="004B5244"/>
    <w:rsid w:val="004B623A"/>
    <w:rsid w:val="004C02BB"/>
    <w:rsid w:val="004C2AEA"/>
    <w:rsid w:val="004C569A"/>
    <w:rsid w:val="004D3137"/>
    <w:rsid w:val="004D5501"/>
    <w:rsid w:val="004E097D"/>
    <w:rsid w:val="004E4AD1"/>
    <w:rsid w:val="004E6B3E"/>
    <w:rsid w:val="004F7A80"/>
    <w:rsid w:val="00500E9F"/>
    <w:rsid w:val="005139D8"/>
    <w:rsid w:val="00522EC7"/>
    <w:rsid w:val="0052753F"/>
    <w:rsid w:val="005327B6"/>
    <w:rsid w:val="00537F22"/>
    <w:rsid w:val="005417E4"/>
    <w:rsid w:val="0054698E"/>
    <w:rsid w:val="00546F72"/>
    <w:rsid w:val="00552A1F"/>
    <w:rsid w:val="00552FC1"/>
    <w:rsid w:val="00555384"/>
    <w:rsid w:val="00557C21"/>
    <w:rsid w:val="0056236C"/>
    <w:rsid w:val="0056383A"/>
    <w:rsid w:val="00563A8C"/>
    <w:rsid w:val="00581940"/>
    <w:rsid w:val="0058382B"/>
    <w:rsid w:val="00587C9B"/>
    <w:rsid w:val="0059289C"/>
    <w:rsid w:val="0059326F"/>
    <w:rsid w:val="005A1D01"/>
    <w:rsid w:val="005A22A4"/>
    <w:rsid w:val="005A282D"/>
    <w:rsid w:val="005A3608"/>
    <w:rsid w:val="005A3DE7"/>
    <w:rsid w:val="005B7BAF"/>
    <w:rsid w:val="005C057A"/>
    <w:rsid w:val="005D5B13"/>
    <w:rsid w:val="005D639A"/>
    <w:rsid w:val="005E1260"/>
    <w:rsid w:val="005F0555"/>
    <w:rsid w:val="005F310A"/>
    <w:rsid w:val="005F61A0"/>
    <w:rsid w:val="0061434C"/>
    <w:rsid w:val="006168B9"/>
    <w:rsid w:val="00616DB3"/>
    <w:rsid w:val="00632EC4"/>
    <w:rsid w:val="006357F8"/>
    <w:rsid w:val="006445CF"/>
    <w:rsid w:val="00652ED2"/>
    <w:rsid w:val="00660739"/>
    <w:rsid w:val="00660F73"/>
    <w:rsid w:val="006630EF"/>
    <w:rsid w:val="00664B2F"/>
    <w:rsid w:val="006651C7"/>
    <w:rsid w:val="006716CA"/>
    <w:rsid w:val="00676164"/>
    <w:rsid w:val="006900D4"/>
    <w:rsid w:val="006912E4"/>
    <w:rsid w:val="006A15AF"/>
    <w:rsid w:val="006A3006"/>
    <w:rsid w:val="006A5617"/>
    <w:rsid w:val="006A65FF"/>
    <w:rsid w:val="006A6ED3"/>
    <w:rsid w:val="006B0EE9"/>
    <w:rsid w:val="006C0DD8"/>
    <w:rsid w:val="006C2699"/>
    <w:rsid w:val="006D4049"/>
    <w:rsid w:val="006D45C6"/>
    <w:rsid w:val="006D70BD"/>
    <w:rsid w:val="006D7262"/>
    <w:rsid w:val="006E2BFF"/>
    <w:rsid w:val="006F030F"/>
    <w:rsid w:val="006F2B40"/>
    <w:rsid w:val="006F6748"/>
    <w:rsid w:val="00706E48"/>
    <w:rsid w:val="00707ABE"/>
    <w:rsid w:val="00711437"/>
    <w:rsid w:val="007119E2"/>
    <w:rsid w:val="0072084C"/>
    <w:rsid w:val="00724A90"/>
    <w:rsid w:val="0072609B"/>
    <w:rsid w:val="0075244D"/>
    <w:rsid w:val="0075508D"/>
    <w:rsid w:val="00756852"/>
    <w:rsid w:val="00761565"/>
    <w:rsid w:val="0076230F"/>
    <w:rsid w:val="00762D35"/>
    <w:rsid w:val="00764AB4"/>
    <w:rsid w:val="0076583F"/>
    <w:rsid w:val="00772815"/>
    <w:rsid w:val="00774276"/>
    <w:rsid w:val="00775C18"/>
    <w:rsid w:val="007800A1"/>
    <w:rsid w:val="00780E9C"/>
    <w:rsid w:val="00782031"/>
    <w:rsid w:val="00787091"/>
    <w:rsid w:val="0078735C"/>
    <w:rsid w:val="007876C2"/>
    <w:rsid w:val="007912FC"/>
    <w:rsid w:val="007932A9"/>
    <w:rsid w:val="007975DA"/>
    <w:rsid w:val="007A216F"/>
    <w:rsid w:val="007A29C9"/>
    <w:rsid w:val="007A2C1D"/>
    <w:rsid w:val="007B3A04"/>
    <w:rsid w:val="007C0132"/>
    <w:rsid w:val="007C0356"/>
    <w:rsid w:val="007C1735"/>
    <w:rsid w:val="007C4144"/>
    <w:rsid w:val="007C5A42"/>
    <w:rsid w:val="007C7908"/>
    <w:rsid w:val="007D1F6F"/>
    <w:rsid w:val="007D5639"/>
    <w:rsid w:val="007D64AC"/>
    <w:rsid w:val="007D6CA6"/>
    <w:rsid w:val="007F0DAE"/>
    <w:rsid w:val="007F2E98"/>
    <w:rsid w:val="00804523"/>
    <w:rsid w:val="00806E6A"/>
    <w:rsid w:val="00806FF9"/>
    <w:rsid w:val="00810294"/>
    <w:rsid w:val="00810774"/>
    <w:rsid w:val="008139E6"/>
    <w:rsid w:val="008168E9"/>
    <w:rsid w:val="00816E9C"/>
    <w:rsid w:val="00817C67"/>
    <w:rsid w:val="00823A95"/>
    <w:rsid w:val="008279C3"/>
    <w:rsid w:val="00830BD6"/>
    <w:rsid w:val="00834E5E"/>
    <w:rsid w:val="008370AC"/>
    <w:rsid w:val="00837726"/>
    <w:rsid w:val="00840E99"/>
    <w:rsid w:val="008466FF"/>
    <w:rsid w:val="00846D44"/>
    <w:rsid w:val="008479AC"/>
    <w:rsid w:val="008562E1"/>
    <w:rsid w:val="00856E65"/>
    <w:rsid w:val="0086143D"/>
    <w:rsid w:val="00864034"/>
    <w:rsid w:val="00867627"/>
    <w:rsid w:val="0087647E"/>
    <w:rsid w:val="00882466"/>
    <w:rsid w:val="00891EE0"/>
    <w:rsid w:val="00894FE3"/>
    <w:rsid w:val="00896F7C"/>
    <w:rsid w:val="0089754F"/>
    <w:rsid w:val="008A07C0"/>
    <w:rsid w:val="008A12B6"/>
    <w:rsid w:val="008A2AA1"/>
    <w:rsid w:val="008A5309"/>
    <w:rsid w:val="008C07EC"/>
    <w:rsid w:val="008D5B3C"/>
    <w:rsid w:val="008E0633"/>
    <w:rsid w:val="008E2CF8"/>
    <w:rsid w:val="008E5DB4"/>
    <w:rsid w:val="008E7AB0"/>
    <w:rsid w:val="008F08D0"/>
    <w:rsid w:val="008F55F0"/>
    <w:rsid w:val="008F5B9D"/>
    <w:rsid w:val="00900592"/>
    <w:rsid w:val="0091367C"/>
    <w:rsid w:val="0092278D"/>
    <w:rsid w:val="0092319A"/>
    <w:rsid w:val="0092336E"/>
    <w:rsid w:val="00926F83"/>
    <w:rsid w:val="00927E61"/>
    <w:rsid w:val="009328B5"/>
    <w:rsid w:val="00932B5B"/>
    <w:rsid w:val="00934ED1"/>
    <w:rsid w:val="00937D75"/>
    <w:rsid w:val="00940E0A"/>
    <w:rsid w:val="00941839"/>
    <w:rsid w:val="00941E57"/>
    <w:rsid w:val="00942049"/>
    <w:rsid w:val="00943334"/>
    <w:rsid w:val="00944E95"/>
    <w:rsid w:val="0094554D"/>
    <w:rsid w:val="00946592"/>
    <w:rsid w:val="00950515"/>
    <w:rsid w:val="00962AA5"/>
    <w:rsid w:val="009633F9"/>
    <w:rsid w:val="00964845"/>
    <w:rsid w:val="009716B9"/>
    <w:rsid w:val="0097218E"/>
    <w:rsid w:val="00972F7A"/>
    <w:rsid w:val="00982CE7"/>
    <w:rsid w:val="00996D7C"/>
    <w:rsid w:val="009970BE"/>
    <w:rsid w:val="009A6EAA"/>
    <w:rsid w:val="009B237B"/>
    <w:rsid w:val="009C0993"/>
    <w:rsid w:val="009C1665"/>
    <w:rsid w:val="009C235C"/>
    <w:rsid w:val="009C5320"/>
    <w:rsid w:val="009E1D9A"/>
    <w:rsid w:val="009E451E"/>
    <w:rsid w:val="009E5EAE"/>
    <w:rsid w:val="009F360D"/>
    <w:rsid w:val="009F63F5"/>
    <w:rsid w:val="00A00C1B"/>
    <w:rsid w:val="00A15875"/>
    <w:rsid w:val="00A16134"/>
    <w:rsid w:val="00A16E4E"/>
    <w:rsid w:val="00A16FF8"/>
    <w:rsid w:val="00A203B0"/>
    <w:rsid w:val="00A3130B"/>
    <w:rsid w:val="00A3326D"/>
    <w:rsid w:val="00A35793"/>
    <w:rsid w:val="00A3680C"/>
    <w:rsid w:val="00A37854"/>
    <w:rsid w:val="00A37E25"/>
    <w:rsid w:val="00A4097F"/>
    <w:rsid w:val="00A40DFB"/>
    <w:rsid w:val="00A4389A"/>
    <w:rsid w:val="00A4497F"/>
    <w:rsid w:val="00A534A4"/>
    <w:rsid w:val="00A553D3"/>
    <w:rsid w:val="00A55B1D"/>
    <w:rsid w:val="00A64FBF"/>
    <w:rsid w:val="00A7186E"/>
    <w:rsid w:val="00A732AE"/>
    <w:rsid w:val="00A86B88"/>
    <w:rsid w:val="00A93B65"/>
    <w:rsid w:val="00AA38D2"/>
    <w:rsid w:val="00AA466A"/>
    <w:rsid w:val="00AA6DC1"/>
    <w:rsid w:val="00AC1B67"/>
    <w:rsid w:val="00AC3FBA"/>
    <w:rsid w:val="00AC4332"/>
    <w:rsid w:val="00AD0D34"/>
    <w:rsid w:val="00AF197A"/>
    <w:rsid w:val="00AF38B4"/>
    <w:rsid w:val="00B0199B"/>
    <w:rsid w:val="00B077BC"/>
    <w:rsid w:val="00B10E8B"/>
    <w:rsid w:val="00B12924"/>
    <w:rsid w:val="00B16B88"/>
    <w:rsid w:val="00B2055F"/>
    <w:rsid w:val="00B23757"/>
    <w:rsid w:val="00B2379F"/>
    <w:rsid w:val="00B251B9"/>
    <w:rsid w:val="00B3033F"/>
    <w:rsid w:val="00B33CF7"/>
    <w:rsid w:val="00B37505"/>
    <w:rsid w:val="00B4198C"/>
    <w:rsid w:val="00B43C3E"/>
    <w:rsid w:val="00B44908"/>
    <w:rsid w:val="00B6178D"/>
    <w:rsid w:val="00B61D41"/>
    <w:rsid w:val="00B7286B"/>
    <w:rsid w:val="00B74F77"/>
    <w:rsid w:val="00B835DA"/>
    <w:rsid w:val="00B87D3A"/>
    <w:rsid w:val="00B9037F"/>
    <w:rsid w:val="00B977D0"/>
    <w:rsid w:val="00B97AFA"/>
    <w:rsid w:val="00BA7A27"/>
    <w:rsid w:val="00BB1E31"/>
    <w:rsid w:val="00BB65DD"/>
    <w:rsid w:val="00BC1D12"/>
    <w:rsid w:val="00BC3833"/>
    <w:rsid w:val="00BC3C33"/>
    <w:rsid w:val="00BC4B50"/>
    <w:rsid w:val="00BD2C77"/>
    <w:rsid w:val="00BE21F0"/>
    <w:rsid w:val="00BE2EF4"/>
    <w:rsid w:val="00BE59F9"/>
    <w:rsid w:val="00BF3950"/>
    <w:rsid w:val="00BF4AE3"/>
    <w:rsid w:val="00BF66EA"/>
    <w:rsid w:val="00BF6DAC"/>
    <w:rsid w:val="00BF7913"/>
    <w:rsid w:val="00C114B8"/>
    <w:rsid w:val="00C15904"/>
    <w:rsid w:val="00C17399"/>
    <w:rsid w:val="00C251B2"/>
    <w:rsid w:val="00C34722"/>
    <w:rsid w:val="00C42397"/>
    <w:rsid w:val="00C45651"/>
    <w:rsid w:val="00C466F6"/>
    <w:rsid w:val="00C50555"/>
    <w:rsid w:val="00C55F18"/>
    <w:rsid w:val="00C76C51"/>
    <w:rsid w:val="00C82182"/>
    <w:rsid w:val="00C832EE"/>
    <w:rsid w:val="00C85CB2"/>
    <w:rsid w:val="00C921B6"/>
    <w:rsid w:val="00CA3459"/>
    <w:rsid w:val="00CB554E"/>
    <w:rsid w:val="00CB7328"/>
    <w:rsid w:val="00CC103A"/>
    <w:rsid w:val="00CC53C3"/>
    <w:rsid w:val="00CD2CED"/>
    <w:rsid w:val="00CD42DE"/>
    <w:rsid w:val="00CD4DB9"/>
    <w:rsid w:val="00CE0929"/>
    <w:rsid w:val="00CE1DE1"/>
    <w:rsid w:val="00CE37FA"/>
    <w:rsid w:val="00CE4AC9"/>
    <w:rsid w:val="00CF338B"/>
    <w:rsid w:val="00CF3CCB"/>
    <w:rsid w:val="00CF45EF"/>
    <w:rsid w:val="00CF4F1E"/>
    <w:rsid w:val="00CF773F"/>
    <w:rsid w:val="00D01F32"/>
    <w:rsid w:val="00D0503A"/>
    <w:rsid w:val="00D05AE0"/>
    <w:rsid w:val="00D063B8"/>
    <w:rsid w:val="00D17C9D"/>
    <w:rsid w:val="00D24C62"/>
    <w:rsid w:val="00D27853"/>
    <w:rsid w:val="00D30155"/>
    <w:rsid w:val="00D333FF"/>
    <w:rsid w:val="00D37758"/>
    <w:rsid w:val="00D37F1B"/>
    <w:rsid w:val="00D40192"/>
    <w:rsid w:val="00D405B3"/>
    <w:rsid w:val="00D40C7A"/>
    <w:rsid w:val="00D418B1"/>
    <w:rsid w:val="00D41E97"/>
    <w:rsid w:val="00D42232"/>
    <w:rsid w:val="00D424ED"/>
    <w:rsid w:val="00D43757"/>
    <w:rsid w:val="00D4643F"/>
    <w:rsid w:val="00D505AF"/>
    <w:rsid w:val="00D509BD"/>
    <w:rsid w:val="00D525E3"/>
    <w:rsid w:val="00D61C2A"/>
    <w:rsid w:val="00D81708"/>
    <w:rsid w:val="00D867C0"/>
    <w:rsid w:val="00D950E7"/>
    <w:rsid w:val="00D95A62"/>
    <w:rsid w:val="00DA0A66"/>
    <w:rsid w:val="00DA4E69"/>
    <w:rsid w:val="00DA4F91"/>
    <w:rsid w:val="00DA7ABF"/>
    <w:rsid w:val="00DB2230"/>
    <w:rsid w:val="00DB3084"/>
    <w:rsid w:val="00DB541A"/>
    <w:rsid w:val="00DB75E0"/>
    <w:rsid w:val="00DC4457"/>
    <w:rsid w:val="00DD1058"/>
    <w:rsid w:val="00DE1035"/>
    <w:rsid w:val="00DE1E16"/>
    <w:rsid w:val="00DE2B1F"/>
    <w:rsid w:val="00DE31A9"/>
    <w:rsid w:val="00DE6BD8"/>
    <w:rsid w:val="00DF2490"/>
    <w:rsid w:val="00DF6506"/>
    <w:rsid w:val="00E0126B"/>
    <w:rsid w:val="00E07AAC"/>
    <w:rsid w:val="00E14B9F"/>
    <w:rsid w:val="00E15E90"/>
    <w:rsid w:val="00E221CE"/>
    <w:rsid w:val="00E2690A"/>
    <w:rsid w:val="00E26F24"/>
    <w:rsid w:val="00E34F9C"/>
    <w:rsid w:val="00E43BEF"/>
    <w:rsid w:val="00E50F94"/>
    <w:rsid w:val="00E52563"/>
    <w:rsid w:val="00E52757"/>
    <w:rsid w:val="00E556CD"/>
    <w:rsid w:val="00E56A75"/>
    <w:rsid w:val="00E62885"/>
    <w:rsid w:val="00E62F23"/>
    <w:rsid w:val="00E64D25"/>
    <w:rsid w:val="00E70D85"/>
    <w:rsid w:val="00E71A63"/>
    <w:rsid w:val="00E71D10"/>
    <w:rsid w:val="00E7262D"/>
    <w:rsid w:val="00E75B4F"/>
    <w:rsid w:val="00E768DB"/>
    <w:rsid w:val="00E84FA8"/>
    <w:rsid w:val="00E909DB"/>
    <w:rsid w:val="00E90F84"/>
    <w:rsid w:val="00E93393"/>
    <w:rsid w:val="00E9347A"/>
    <w:rsid w:val="00E9363F"/>
    <w:rsid w:val="00E973F3"/>
    <w:rsid w:val="00EA54D7"/>
    <w:rsid w:val="00EB044E"/>
    <w:rsid w:val="00EB1485"/>
    <w:rsid w:val="00EB2B2E"/>
    <w:rsid w:val="00EB4153"/>
    <w:rsid w:val="00EC1C74"/>
    <w:rsid w:val="00EC3E21"/>
    <w:rsid w:val="00ED6A00"/>
    <w:rsid w:val="00EE2B5A"/>
    <w:rsid w:val="00EE2D2D"/>
    <w:rsid w:val="00EE3082"/>
    <w:rsid w:val="00EE44DD"/>
    <w:rsid w:val="00EE53FD"/>
    <w:rsid w:val="00EE7F4E"/>
    <w:rsid w:val="00EF6E91"/>
    <w:rsid w:val="00F00FBD"/>
    <w:rsid w:val="00F01285"/>
    <w:rsid w:val="00F11794"/>
    <w:rsid w:val="00F146F2"/>
    <w:rsid w:val="00F16CA5"/>
    <w:rsid w:val="00F240FA"/>
    <w:rsid w:val="00F2680A"/>
    <w:rsid w:val="00F27062"/>
    <w:rsid w:val="00F30212"/>
    <w:rsid w:val="00F32132"/>
    <w:rsid w:val="00F3582A"/>
    <w:rsid w:val="00F4026C"/>
    <w:rsid w:val="00F4177F"/>
    <w:rsid w:val="00F47530"/>
    <w:rsid w:val="00F51149"/>
    <w:rsid w:val="00F553AB"/>
    <w:rsid w:val="00F56FF4"/>
    <w:rsid w:val="00F61407"/>
    <w:rsid w:val="00F631E1"/>
    <w:rsid w:val="00F633A3"/>
    <w:rsid w:val="00F668DD"/>
    <w:rsid w:val="00F72692"/>
    <w:rsid w:val="00F73BF3"/>
    <w:rsid w:val="00F814DD"/>
    <w:rsid w:val="00F81649"/>
    <w:rsid w:val="00F8196F"/>
    <w:rsid w:val="00F8392C"/>
    <w:rsid w:val="00F90308"/>
    <w:rsid w:val="00F92B37"/>
    <w:rsid w:val="00F961D7"/>
    <w:rsid w:val="00FA07EE"/>
    <w:rsid w:val="00FA596D"/>
    <w:rsid w:val="00FB2799"/>
    <w:rsid w:val="00FB737E"/>
    <w:rsid w:val="00FC50A5"/>
    <w:rsid w:val="00FC6E60"/>
    <w:rsid w:val="00FD43B4"/>
    <w:rsid w:val="00FD4771"/>
    <w:rsid w:val="00FD754B"/>
    <w:rsid w:val="00FE6AC3"/>
    <w:rsid w:val="00FE6D62"/>
    <w:rsid w:val="00FF5B24"/>
    <w:rsid w:val="00FF79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B8442"/>
  <w15:chartTrackingRefBased/>
  <w15:docId w15:val="{1C97046E-BFB8-463B-933C-F0D9CAAD6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155"/>
    <w:pPr>
      <w:outlineLvl w:val="0"/>
    </w:pPr>
    <w:rPr>
      <w:b/>
      <w:bCs/>
      <w:sz w:val="32"/>
      <w:szCs w:val="32"/>
    </w:rPr>
  </w:style>
  <w:style w:type="paragraph" w:styleId="Heading2">
    <w:name w:val="heading 2"/>
    <w:basedOn w:val="Normal"/>
    <w:next w:val="Normal"/>
    <w:link w:val="Heading2Char"/>
    <w:uiPriority w:val="9"/>
    <w:unhideWhenUsed/>
    <w:qFormat/>
    <w:rsid w:val="007D1F6F"/>
    <w:pPr>
      <w:outlineLvl w:val="1"/>
    </w:pPr>
    <w:rPr>
      <w:b/>
      <w:bCs/>
      <w:sz w:val="28"/>
      <w:szCs w:val="28"/>
    </w:rPr>
  </w:style>
  <w:style w:type="paragraph" w:styleId="Heading3">
    <w:name w:val="heading 3"/>
    <w:basedOn w:val="Normal"/>
    <w:next w:val="Normal"/>
    <w:link w:val="Heading3Char"/>
    <w:uiPriority w:val="9"/>
    <w:semiHidden/>
    <w:unhideWhenUsed/>
    <w:qFormat/>
    <w:rsid w:val="004219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19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19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19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19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19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19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155"/>
    <w:rPr>
      <w:b/>
      <w:bCs/>
      <w:sz w:val="32"/>
      <w:szCs w:val="32"/>
    </w:rPr>
  </w:style>
  <w:style w:type="character" w:customStyle="1" w:styleId="Heading2Char">
    <w:name w:val="Heading 2 Char"/>
    <w:basedOn w:val="DefaultParagraphFont"/>
    <w:link w:val="Heading2"/>
    <w:uiPriority w:val="9"/>
    <w:rsid w:val="007D1F6F"/>
    <w:rPr>
      <w:b/>
      <w:bCs/>
      <w:sz w:val="28"/>
      <w:szCs w:val="28"/>
    </w:rPr>
  </w:style>
  <w:style w:type="character" w:customStyle="1" w:styleId="Heading3Char">
    <w:name w:val="Heading 3 Char"/>
    <w:basedOn w:val="DefaultParagraphFont"/>
    <w:link w:val="Heading3"/>
    <w:uiPriority w:val="9"/>
    <w:semiHidden/>
    <w:rsid w:val="004219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19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19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9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9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9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9CF"/>
    <w:rPr>
      <w:rFonts w:eastAsiaTheme="majorEastAsia" w:cstheme="majorBidi"/>
      <w:color w:val="272727" w:themeColor="text1" w:themeTint="D8"/>
    </w:rPr>
  </w:style>
  <w:style w:type="paragraph" w:styleId="Title">
    <w:name w:val="Title"/>
    <w:basedOn w:val="Normal"/>
    <w:next w:val="Normal"/>
    <w:link w:val="TitleChar"/>
    <w:uiPriority w:val="10"/>
    <w:qFormat/>
    <w:rsid w:val="004219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19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19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19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9CF"/>
    <w:pPr>
      <w:spacing w:before="160"/>
      <w:jc w:val="center"/>
    </w:pPr>
    <w:rPr>
      <w:i/>
      <w:iCs/>
      <w:color w:val="404040" w:themeColor="text1" w:themeTint="BF"/>
    </w:rPr>
  </w:style>
  <w:style w:type="character" w:customStyle="1" w:styleId="QuoteChar">
    <w:name w:val="Quote Char"/>
    <w:basedOn w:val="DefaultParagraphFont"/>
    <w:link w:val="Quote"/>
    <w:uiPriority w:val="29"/>
    <w:rsid w:val="004219CF"/>
    <w:rPr>
      <w:i/>
      <w:iCs/>
      <w:color w:val="404040" w:themeColor="text1" w:themeTint="BF"/>
    </w:rPr>
  </w:style>
  <w:style w:type="paragraph" w:styleId="ListParagraph">
    <w:name w:val="List Paragraph"/>
    <w:basedOn w:val="Normal"/>
    <w:uiPriority w:val="34"/>
    <w:qFormat/>
    <w:rsid w:val="004219CF"/>
    <w:pPr>
      <w:ind w:left="720"/>
      <w:contextualSpacing/>
    </w:pPr>
  </w:style>
  <w:style w:type="character" w:styleId="IntenseEmphasis">
    <w:name w:val="Intense Emphasis"/>
    <w:basedOn w:val="DefaultParagraphFont"/>
    <w:uiPriority w:val="21"/>
    <w:qFormat/>
    <w:rsid w:val="004219CF"/>
    <w:rPr>
      <w:i/>
      <w:iCs/>
      <w:color w:val="0F4761" w:themeColor="accent1" w:themeShade="BF"/>
    </w:rPr>
  </w:style>
  <w:style w:type="paragraph" w:styleId="IntenseQuote">
    <w:name w:val="Intense Quote"/>
    <w:basedOn w:val="Normal"/>
    <w:next w:val="Normal"/>
    <w:link w:val="IntenseQuoteChar"/>
    <w:uiPriority w:val="30"/>
    <w:qFormat/>
    <w:rsid w:val="00421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19CF"/>
    <w:rPr>
      <w:i/>
      <w:iCs/>
      <w:color w:val="0F4761" w:themeColor="accent1" w:themeShade="BF"/>
    </w:rPr>
  </w:style>
  <w:style w:type="character" w:styleId="IntenseReference">
    <w:name w:val="Intense Reference"/>
    <w:basedOn w:val="DefaultParagraphFont"/>
    <w:uiPriority w:val="32"/>
    <w:qFormat/>
    <w:rsid w:val="004219CF"/>
    <w:rPr>
      <w:b/>
      <w:bCs/>
      <w:smallCaps/>
      <w:color w:val="0F4761" w:themeColor="accent1" w:themeShade="BF"/>
      <w:spacing w:val="5"/>
    </w:rPr>
  </w:style>
  <w:style w:type="table" w:styleId="TableGrid">
    <w:name w:val="Table Grid"/>
    <w:basedOn w:val="TableNormal"/>
    <w:uiPriority w:val="39"/>
    <w:rsid w:val="00421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D5639"/>
    <w:rPr>
      <w:color w:val="467886" w:themeColor="hyperlink"/>
      <w:u w:val="single"/>
    </w:rPr>
  </w:style>
  <w:style w:type="character" w:styleId="UnresolvedMention">
    <w:name w:val="Unresolved Mention"/>
    <w:basedOn w:val="DefaultParagraphFont"/>
    <w:uiPriority w:val="99"/>
    <w:semiHidden/>
    <w:unhideWhenUsed/>
    <w:rsid w:val="007D5639"/>
    <w:rPr>
      <w:color w:val="605E5C"/>
      <w:shd w:val="clear" w:color="auto" w:fill="E1DFDD"/>
    </w:rPr>
  </w:style>
  <w:style w:type="paragraph" w:styleId="Bibliography">
    <w:name w:val="Bibliography"/>
    <w:basedOn w:val="Normal"/>
    <w:next w:val="Normal"/>
    <w:uiPriority w:val="37"/>
    <w:unhideWhenUsed/>
    <w:rsid w:val="00664B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779386">
      <w:bodyDiv w:val="1"/>
      <w:marLeft w:val="0"/>
      <w:marRight w:val="0"/>
      <w:marTop w:val="0"/>
      <w:marBottom w:val="0"/>
      <w:divBdr>
        <w:top w:val="none" w:sz="0" w:space="0" w:color="auto"/>
        <w:left w:val="none" w:sz="0" w:space="0" w:color="auto"/>
        <w:bottom w:val="none" w:sz="0" w:space="0" w:color="auto"/>
        <w:right w:val="none" w:sz="0" w:space="0" w:color="auto"/>
      </w:divBdr>
    </w:div>
    <w:div w:id="155850210">
      <w:bodyDiv w:val="1"/>
      <w:marLeft w:val="0"/>
      <w:marRight w:val="0"/>
      <w:marTop w:val="0"/>
      <w:marBottom w:val="0"/>
      <w:divBdr>
        <w:top w:val="none" w:sz="0" w:space="0" w:color="auto"/>
        <w:left w:val="none" w:sz="0" w:space="0" w:color="auto"/>
        <w:bottom w:val="none" w:sz="0" w:space="0" w:color="auto"/>
        <w:right w:val="none" w:sz="0" w:space="0" w:color="auto"/>
      </w:divBdr>
    </w:div>
    <w:div w:id="782648551">
      <w:bodyDiv w:val="1"/>
      <w:marLeft w:val="0"/>
      <w:marRight w:val="0"/>
      <w:marTop w:val="0"/>
      <w:marBottom w:val="0"/>
      <w:divBdr>
        <w:top w:val="none" w:sz="0" w:space="0" w:color="auto"/>
        <w:left w:val="none" w:sz="0" w:space="0" w:color="auto"/>
        <w:bottom w:val="none" w:sz="0" w:space="0" w:color="auto"/>
        <w:right w:val="none" w:sz="0" w:space="0" w:color="auto"/>
      </w:divBdr>
    </w:div>
    <w:div w:id="956108320">
      <w:bodyDiv w:val="1"/>
      <w:marLeft w:val="0"/>
      <w:marRight w:val="0"/>
      <w:marTop w:val="0"/>
      <w:marBottom w:val="0"/>
      <w:divBdr>
        <w:top w:val="none" w:sz="0" w:space="0" w:color="auto"/>
        <w:left w:val="none" w:sz="0" w:space="0" w:color="auto"/>
        <w:bottom w:val="none" w:sz="0" w:space="0" w:color="auto"/>
        <w:right w:val="none" w:sz="0" w:space="0" w:color="auto"/>
      </w:divBdr>
    </w:div>
    <w:div w:id="1594438157">
      <w:bodyDiv w:val="1"/>
      <w:marLeft w:val="0"/>
      <w:marRight w:val="0"/>
      <w:marTop w:val="0"/>
      <w:marBottom w:val="0"/>
      <w:divBdr>
        <w:top w:val="none" w:sz="0" w:space="0" w:color="auto"/>
        <w:left w:val="none" w:sz="0" w:space="0" w:color="auto"/>
        <w:bottom w:val="none" w:sz="0" w:space="0" w:color="auto"/>
        <w:right w:val="none" w:sz="0" w:space="0" w:color="auto"/>
      </w:divBdr>
    </w:div>
    <w:div w:id="1657569231">
      <w:bodyDiv w:val="1"/>
      <w:marLeft w:val="0"/>
      <w:marRight w:val="0"/>
      <w:marTop w:val="0"/>
      <w:marBottom w:val="0"/>
      <w:divBdr>
        <w:top w:val="none" w:sz="0" w:space="0" w:color="auto"/>
        <w:left w:val="none" w:sz="0" w:space="0" w:color="auto"/>
        <w:bottom w:val="none" w:sz="0" w:space="0" w:color="auto"/>
        <w:right w:val="none" w:sz="0" w:space="0" w:color="auto"/>
      </w:divBdr>
    </w:div>
    <w:div w:id="1965041303">
      <w:bodyDiv w:val="1"/>
      <w:marLeft w:val="0"/>
      <w:marRight w:val="0"/>
      <w:marTop w:val="0"/>
      <w:marBottom w:val="0"/>
      <w:divBdr>
        <w:top w:val="none" w:sz="0" w:space="0" w:color="auto"/>
        <w:left w:val="none" w:sz="0" w:space="0" w:color="auto"/>
        <w:bottom w:val="none" w:sz="0" w:space="0" w:color="auto"/>
        <w:right w:val="none" w:sz="0" w:space="0" w:color="auto"/>
      </w:divBdr>
    </w:div>
    <w:div w:id="2003002503">
      <w:bodyDiv w:val="1"/>
      <w:marLeft w:val="0"/>
      <w:marRight w:val="0"/>
      <w:marTop w:val="0"/>
      <w:marBottom w:val="0"/>
      <w:divBdr>
        <w:top w:val="none" w:sz="0" w:space="0" w:color="auto"/>
        <w:left w:val="none" w:sz="0" w:space="0" w:color="auto"/>
        <w:bottom w:val="none" w:sz="0" w:space="0" w:color="auto"/>
        <w:right w:val="none" w:sz="0" w:space="0" w:color="auto"/>
      </w:divBdr>
    </w:div>
    <w:div w:id="2053992513">
      <w:bodyDiv w:val="1"/>
      <w:marLeft w:val="0"/>
      <w:marRight w:val="0"/>
      <w:marTop w:val="0"/>
      <w:marBottom w:val="0"/>
      <w:divBdr>
        <w:top w:val="none" w:sz="0" w:space="0" w:color="auto"/>
        <w:left w:val="none" w:sz="0" w:space="0" w:color="auto"/>
        <w:bottom w:val="none" w:sz="0" w:space="0" w:color="auto"/>
        <w:right w:val="none" w:sz="0" w:space="0" w:color="auto"/>
      </w:divBdr>
    </w:div>
    <w:div w:id="2117362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cubed.org/resources/bunbelievable-the-hidden-thirst-of-a-burger/" TargetMode="External"/><Relationship Id="rId13" Type="http://schemas.openxmlformats.org/officeDocument/2006/relationships/hyperlink" Target="https://www.youcubed.org/wp-content/uploads/2020/09/Dice-Sums-2.pdf" TargetMode="External"/><Relationship Id="rId18" Type="http://schemas.openxmlformats.org/officeDocument/2006/relationships/hyperlink" Target="https://www.youtube.com/watch?v=x5Q6-wMx-K8" TargetMode="External"/><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hyperlink" Target="https://www.bera.ac.uk/publication/exploring-and-enhancing-the-role-of-teacher-educators-inpromoting-socially-just-mathematics-teaching-practices" TargetMode="External"/><Relationship Id="rId12" Type="http://schemas.openxmlformats.org/officeDocument/2006/relationships/hyperlink" Target="https://www.youcubed.org/wp-content/uploads/2020/09/Dice-Sums-2.pdf" TargetMode="External"/><Relationship Id="rId17" Type="http://schemas.openxmlformats.org/officeDocument/2006/relationships/hyperlink" Target="https://www.m-a.org.uk/primary-maths" TargetMode="External"/><Relationship Id="rId25"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s://andygrunwald.com/blog/playing-rockpaperscissors-with-500-people/"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hyperlink" Target="http://www.mathsocialjustice.org" TargetMode="External"/><Relationship Id="rId11" Type="http://schemas.openxmlformats.org/officeDocument/2006/relationships/hyperlink" Target="https://flowingdata.com/2020/02/18/most-often-missed-areas-while-washing-hands/" TargetMode="External"/><Relationship Id="rId24"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www.m-a.org.uk/primary-maths" TargetMode="External"/><Relationship Id="rId23" Type="http://schemas.openxmlformats.org/officeDocument/2006/relationships/image" Target="media/image5.png"/><Relationship Id="rId28" Type="http://schemas.openxmlformats.org/officeDocument/2006/relationships/theme" Target="theme/theme1.xml"/><Relationship Id="rId10" Type="http://schemas.openxmlformats.org/officeDocument/2006/relationships/hyperlink" Target="https://www.youcubed.org/wp-content/uploads/2020/09/HandWashing.pdf" TargetMode="Externa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link.springer.com/article/10.1007/s10021-011-9517-8" TargetMode="External"/><Relationship Id="rId14" Type="http://schemas.openxmlformats.org/officeDocument/2006/relationships/hyperlink" Target="https://www.youtube.com/watch?v=sxYrzzy3cq8" TargetMode="External"/><Relationship Id="rId22" Type="http://schemas.openxmlformats.org/officeDocument/2006/relationships/image" Target="media/image4.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Wri241</b:Tag>
    <b:SourceType>BookSection</b:SourceType>
    <b:Guid>{85E5CD46-3FF0-4C19-8495-D7940E9D1C6C}</b:Guid>
    <b:Title>The mathematics curriculum and concerns for social justice</b:Title>
    <b:Year>2024</b:Year>
    <b:Pages>19-31</b:Pages>
    <b:Author>
      <b:Author>
        <b:NameList>
          <b:Person>
            <b:Last>Wright</b:Last>
            <b:First>P</b:First>
          </b:Person>
        </b:NameList>
      </b:Author>
      <b:BookAuthor>
        <b:NameList>
          <b:Person>
            <b:Last>Cotton</b:Last>
            <b:First>T</b:First>
          </b:Person>
          <b:Person>
            <b:Last>Jagdev</b:Last>
            <b:First>M</b:First>
            <b:Middle>K</b:Middle>
          </b:Person>
          <b:Person>
            <b:Last>Kaur</b:Last>
            <b:First>B</b:First>
          </b:Person>
          <b:Person>
            <b:Last>Wright</b:Last>
            <b:First>P</b:First>
          </b:Person>
        </b:NameList>
      </b:BookAuthor>
    </b:Author>
    <b:BookTitle>Towards a socially just mathematics curriculum</b:BookTitle>
    <b:City>London</b:City>
    <b:Publisher>Routledge</b:Publisher>
    <b:RefOrder>2</b:RefOrder>
  </b:Source>
  <b:Source>
    <b:Tag>Cot24</b:Tag>
    <b:SourceType>Book</b:SourceType>
    <b:Guid>{6B586495-4267-4B5D-BA95-80989673AE00}</b:Guid>
    <b:Title>Towards a socially just mathematics curriculum: A theoretical and practical approach</b:Title>
    <b:Year>2024</b:Year>
    <b:Author>
      <b:Author>
        <b:NameList>
          <b:Person>
            <b:Last>Cotton</b:Last>
            <b:First>T.</b:First>
          </b:Person>
          <b:Person>
            <b:Last>Jagdev</b:Last>
            <b:First>M.</b:First>
            <b:Middle>K.</b:Middle>
          </b:Person>
          <b:Person>
            <b:Last>Kaur</b:Last>
            <b:First>B.</b:First>
          </b:Person>
          <b:Person>
            <b:Last>Wright</b:Last>
            <b:First>P.</b:First>
          </b:Person>
        </b:NameList>
      </b:Author>
    </b:Author>
    <b:City>London</b:City>
    <b:Publisher>Routledge</b:Publisher>
    <b:RefOrder>1</b:RefOrder>
  </b:Source>
</b:Sources>
</file>

<file path=customXml/itemProps1.xml><?xml version="1.0" encoding="utf-8"?>
<ds:datastoreItem xmlns:ds="http://schemas.openxmlformats.org/officeDocument/2006/customXml" ds:itemID="{ACE8F14C-E8BF-4F06-954E-33DE63F60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526</TotalTime>
  <Pages>9</Pages>
  <Words>2483</Words>
  <Characters>14158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Wright (Staff)</dc:creator>
  <cp:keywords/>
  <dc:description/>
  <cp:lastModifiedBy>Pete Wright (Staff)</cp:lastModifiedBy>
  <cp:revision>261</cp:revision>
  <dcterms:created xsi:type="dcterms:W3CDTF">2025-07-23T09:16:00Z</dcterms:created>
  <dcterms:modified xsi:type="dcterms:W3CDTF">2025-08-14T09:02:00Z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18d1e0-f5d7-4da7-8ddd-3b83021a2c85_Enabled">
    <vt:lpwstr>true</vt:lpwstr>
  </property>
  <property fmtid="{D5CDD505-2E9C-101B-9397-08002B2CF9AE}" pid="3" name="MSIP_Label_a618d1e0-f5d7-4da7-8ddd-3b83021a2c85_SetDate">
    <vt:lpwstr>2025-07-23T08:42:54Z</vt:lpwstr>
  </property>
  <property fmtid="{D5CDD505-2E9C-101B-9397-08002B2CF9AE}" pid="4" name="MSIP_Label_a618d1e0-f5d7-4da7-8ddd-3b83021a2c85_Method">
    <vt:lpwstr>Standard</vt:lpwstr>
  </property>
  <property fmtid="{D5CDD505-2E9C-101B-9397-08002B2CF9AE}" pid="5" name="MSIP_Label_a618d1e0-f5d7-4da7-8ddd-3b83021a2c85_Name">
    <vt:lpwstr>Private</vt:lpwstr>
  </property>
  <property fmtid="{D5CDD505-2E9C-101B-9397-08002B2CF9AE}" pid="6" name="MSIP_Label_a618d1e0-f5d7-4da7-8ddd-3b83021a2c85_SiteId">
    <vt:lpwstr>ae323139-093a-4d2a-81a6-5d334bcd9019</vt:lpwstr>
  </property>
  <property fmtid="{D5CDD505-2E9C-101B-9397-08002B2CF9AE}" pid="7" name="MSIP_Label_a618d1e0-f5d7-4da7-8ddd-3b83021a2c85_ActionId">
    <vt:lpwstr>e735ed7a-0419-43d6-a90f-156f690c3a7b</vt:lpwstr>
  </property>
  <property fmtid="{D5CDD505-2E9C-101B-9397-08002B2CF9AE}" pid="8" name="MSIP_Label_a618d1e0-f5d7-4da7-8ddd-3b83021a2c85_ContentBits">
    <vt:lpwstr>0</vt:lpwstr>
  </property>
  <property fmtid="{D5CDD505-2E9C-101B-9397-08002B2CF9AE}" pid="9" name="MSIP_Label_a618d1e0-f5d7-4da7-8ddd-3b83021a2c85_Tag">
    <vt:lpwstr>10, 3, 0, 1</vt:lpwstr>
  </property>
</Properties>
</file>